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2DD81" w14:textId="77777777"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w:t>
      </w:r>
      <w:r w:rsidR="00B742FA">
        <w:rPr>
          <w:color w:val="197BC0" w:themeColor="text1"/>
          <w14:textOutline w14:w="9525" w14:cap="rnd" w14:cmpd="sng" w14:algn="ctr">
            <w14:solidFill>
              <w14:srgbClr w14:val="FFFFFF"/>
            </w14:solidFill>
            <w14:prstDash w14:val="solid"/>
            <w14:bevel/>
          </w14:textOutline>
        </w:rPr>
        <w:t>B</w:t>
      </w:r>
    </w:p>
    <w:p w14:paraId="31F87E13" w14:textId="77777777" w:rsidR="00B742FA" w:rsidRDefault="00B742FA" w:rsidP="008B5A7F">
      <w:pPr>
        <w:pStyle w:val="LTAUnitSubtitle"/>
      </w:pPr>
      <w:r w:rsidRPr="00B742FA">
        <w:t>BTEC Level 3 Nationals in Sports Coaching and Development (2019 Specification)</w:t>
      </w:r>
      <w:r w:rsidR="004F6F9D">
        <w:br/>
      </w:r>
    </w:p>
    <w:p w14:paraId="25095B12" w14:textId="77777777" w:rsidR="00B306E5" w:rsidRDefault="00EF4D4B" w:rsidP="008B5A7F">
      <w:pPr>
        <w:pStyle w:val="LTAUnitSubtitle"/>
      </w:pPr>
      <w:r>
        <w:rPr>
          <w:color w:val="48A841" w:themeColor="text2"/>
        </w:rPr>
        <w:t>9</w:t>
      </w:r>
      <w:r w:rsidR="008B5A7F" w:rsidRPr="00BD01A5">
        <w:rPr>
          <w:color w:val="48A841" w:themeColor="text2"/>
        </w:rPr>
        <w:t>0</w:t>
      </w:r>
      <w:r w:rsidR="008B5A7F" w:rsidRPr="008B5A7F">
        <w:t xml:space="preserve"> Guided Learning Hours</w:t>
      </w:r>
      <w:r w:rsidR="008B5A7F" w:rsidRPr="008B5A7F">
        <w:br/>
      </w:r>
      <w:r w:rsidR="00B742FA">
        <w:rPr>
          <w:color w:val="48A841" w:themeColor="text2"/>
        </w:rPr>
        <w:t>29</w:t>
      </w:r>
      <w:r w:rsidR="008B5A7F" w:rsidRPr="008B5A7F">
        <w:t xml:space="preserve"> Lessons</w:t>
      </w:r>
      <w:r w:rsidR="005E3DE6">
        <w:br/>
      </w:r>
      <w:r w:rsidR="00001843">
        <w:br/>
      </w:r>
    </w:p>
    <w:p w14:paraId="72F795E8" w14:textId="77777777" w:rsidR="00BD01A5" w:rsidRDefault="00BD01A5" w:rsidP="008B5A7F">
      <w:pPr>
        <w:pStyle w:val="LTAUnitSubtitle"/>
      </w:pPr>
    </w:p>
    <w:p w14:paraId="1F3ED35A" w14:textId="77777777" w:rsidR="00BD01A5" w:rsidRDefault="00BD01A5" w:rsidP="008B5A7F">
      <w:pPr>
        <w:pStyle w:val="LTAUnitSubtitle"/>
      </w:pPr>
    </w:p>
    <w:p w14:paraId="483EF717" w14:textId="77777777" w:rsidR="00BD01A5" w:rsidRPr="00BD01A5" w:rsidRDefault="00BD01A5" w:rsidP="00652F9C">
      <w:pPr>
        <w:pStyle w:val="LTASubtlte"/>
      </w:pPr>
      <w:r w:rsidRPr="00BD01A5">
        <w:t xml:space="preserve">this resource covers: </w:t>
      </w:r>
    </w:p>
    <w:p w14:paraId="329A0D91" w14:textId="77777777" w:rsidR="00BD01A5" w:rsidRPr="00652F9C" w:rsidRDefault="00BD01A5" w:rsidP="00652F9C">
      <w:pPr>
        <w:pStyle w:val="LTAUnitSubtitle"/>
        <w:rPr>
          <w:color w:val="15306E" w:themeColor="accent1"/>
        </w:rPr>
      </w:pPr>
      <w:r w:rsidRPr="002904D7">
        <w:rPr>
          <w:color w:val="48A841" w:themeColor="text2"/>
        </w:rPr>
        <w:t xml:space="preserve">Unit </w:t>
      </w:r>
      <w:r w:rsidR="00E13258">
        <w:rPr>
          <w:color w:val="48A841" w:themeColor="text2"/>
        </w:rPr>
        <w:t>B</w:t>
      </w:r>
      <w:r w:rsidRPr="002904D7">
        <w:rPr>
          <w:color w:val="48A841" w:themeColor="text2"/>
        </w:rPr>
        <w:t xml:space="preserve">: </w:t>
      </w:r>
      <w:r w:rsidRPr="00652F9C">
        <w:rPr>
          <w:color w:val="15306E" w:themeColor="accent1"/>
        </w:rPr>
        <w:tab/>
      </w:r>
      <w:r w:rsidR="00E13258" w:rsidRPr="00E13258">
        <w:rPr>
          <w:color w:val="15306E" w:themeColor="accent1"/>
        </w:rPr>
        <w:t>Health, Wellbeing and Sport</w:t>
      </w:r>
      <w:r w:rsidR="00BC3F4F">
        <w:rPr>
          <w:color w:val="15306E" w:themeColor="accent1"/>
        </w:rPr>
        <w:br/>
      </w:r>
    </w:p>
    <w:p w14:paraId="5B072FD8" w14:textId="77777777" w:rsidR="00BD01A5" w:rsidRPr="00BD01A5" w:rsidRDefault="00BD01A5" w:rsidP="00652F9C">
      <w:pPr>
        <w:pStyle w:val="LTASubtlte"/>
      </w:pPr>
      <w:r w:rsidRPr="00BD01A5">
        <w:t>Links to other units:</w:t>
      </w:r>
    </w:p>
    <w:p w14:paraId="3DC345D7" w14:textId="77777777" w:rsidR="00EB60AA" w:rsidRPr="00EB60AA" w:rsidRDefault="00EB60AA" w:rsidP="00EB60AA">
      <w:pPr>
        <w:pStyle w:val="UnitLinks"/>
      </w:pPr>
      <w:r w:rsidRPr="00EB60AA">
        <w:rPr>
          <w:b/>
          <w:bCs w:val="0"/>
          <w:color w:val="48A841" w:themeColor="text2"/>
        </w:rPr>
        <w:t>Unit C1:</w:t>
      </w:r>
      <w:r w:rsidRPr="00EB60AA">
        <w:rPr>
          <w:color w:val="48A841" w:themeColor="text2"/>
        </w:rPr>
        <w:t xml:space="preserve"> </w:t>
      </w:r>
      <w:r>
        <w:tab/>
      </w:r>
      <w:r w:rsidRPr="00EB60AA">
        <w:t>Developing Coaching Skills</w:t>
      </w:r>
    </w:p>
    <w:p w14:paraId="075B10D1" w14:textId="77777777" w:rsidR="00EB60AA" w:rsidRPr="00EB60AA" w:rsidRDefault="00EB60AA" w:rsidP="00EB60AA">
      <w:pPr>
        <w:pStyle w:val="UnitLinks"/>
      </w:pPr>
      <w:r w:rsidRPr="00EB60AA">
        <w:rPr>
          <w:b/>
          <w:bCs w:val="0"/>
          <w:color w:val="48A841" w:themeColor="text2"/>
        </w:rPr>
        <w:t>Unit D1:</w:t>
      </w:r>
      <w:r w:rsidRPr="00EB60AA">
        <w:rPr>
          <w:color w:val="48A841" w:themeColor="text2"/>
        </w:rPr>
        <w:t xml:space="preserve"> </w:t>
      </w:r>
      <w:r>
        <w:tab/>
      </w:r>
      <w:r w:rsidRPr="00EB60AA">
        <w:t>Applied Coaching Skills</w:t>
      </w:r>
    </w:p>
    <w:p w14:paraId="4BA0CEE2" w14:textId="77777777" w:rsidR="00EB60AA" w:rsidRPr="00EB60AA" w:rsidRDefault="00EB60AA" w:rsidP="00EB60AA">
      <w:pPr>
        <w:pStyle w:val="UnitLinks"/>
      </w:pPr>
      <w:r w:rsidRPr="00EB60AA">
        <w:rPr>
          <w:b/>
          <w:bCs w:val="0"/>
          <w:color w:val="48A841" w:themeColor="text2"/>
        </w:rPr>
        <w:t>Unit 4:</w:t>
      </w:r>
      <w:r w:rsidRPr="00EB60AA">
        <w:rPr>
          <w:color w:val="48A841" w:themeColor="text2"/>
        </w:rPr>
        <w:t xml:space="preserve"> </w:t>
      </w:r>
      <w:r>
        <w:tab/>
      </w:r>
      <w:r w:rsidRPr="00EB60AA">
        <w:t>Nutrition for Physical Performance</w:t>
      </w:r>
    </w:p>
    <w:p w14:paraId="732D8D57" w14:textId="77777777" w:rsidR="00EB60AA" w:rsidRPr="00EB60AA" w:rsidRDefault="00EB60AA" w:rsidP="00EB60AA">
      <w:pPr>
        <w:pStyle w:val="UnitLinks"/>
      </w:pPr>
      <w:r w:rsidRPr="00EB60AA">
        <w:rPr>
          <w:b/>
          <w:bCs w:val="0"/>
          <w:color w:val="48A841" w:themeColor="text2"/>
        </w:rPr>
        <w:t>Unit 5:</w:t>
      </w:r>
      <w:r w:rsidRPr="00EB60AA">
        <w:rPr>
          <w:color w:val="48A841" w:themeColor="text2"/>
        </w:rPr>
        <w:t xml:space="preserve"> </w:t>
      </w:r>
      <w:r>
        <w:tab/>
      </w:r>
      <w:r w:rsidRPr="00EB60AA">
        <w:t>Anatomy and Physiology in Sport</w:t>
      </w:r>
    </w:p>
    <w:p w14:paraId="35942942" w14:textId="77777777" w:rsidR="00BA2C6D" w:rsidRDefault="00EB60AA" w:rsidP="00EB60AA">
      <w:pPr>
        <w:pStyle w:val="UnitLinks"/>
      </w:pPr>
      <w:r w:rsidRPr="00EB60AA">
        <w:rPr>
          <w:b/>
          <w:bCs w:val="0"/>
          <w:color w:val="48A841" w:themeColor="text2"/>
        </w:rPr>
        <w:t>Unit 9:</w:t>
      </w:r>
      <w:r w:rsidRPr="00EB60AA">
        <w:rPr>
          <w:color w:val="48A841" w:themeColor="text2"/>
        </w:rPr>
        <w:t xml:space="preserve"> </w:t>
      </w:r>
      <w:r>
        <w:tab/>
      </w:r>
      <w:r w:rsidRPr="00EB60AA">
        <w:t xml:space="preserve">Fitness Training </w:t>
      </w:r>
      <w:r w:rsidR="00BA2C6D">
        <w:br w:type="page"/>
      </w:r>
    </w:p>
    <w:p w14:paraId="0FFF9D20" w14:textId="77777777" w:rsidR="00E7446F" w:rsidRPr="00E7446F" w:rsidRDefault="00E7446F" w:rsidP="00E7446F">
      <w:pPr>
        <w:pStyle w:val="LTASubtlte"/>
      </w:pPr>
      <w:r w:rsidRPr="00E7446F">
        <w:lastRenderedPageBreak/>
        <w:t xml:space="preserve">Health, Wellbeing and Sport and Tennis </w:t>
      </w:r>
    </w:p>
    <w:p w14:paraId="5C3B876D" w14:textId="77777777" w:rsidR="00B12D7F" w:rsidRDefault="00B12D7F" w:rsidP="0049160D">
      <w:pPr>
        <w:pStyle w:val="LTABodyCopy"/>
        <w:rPr>
          <w:b/>
          <w:bCs/>
        </w:rPr>
      </w:pPr>
      <w:r w:rsidRPr="00B12D7F">
        <w:rPr>
          <w:b/>
          <w:bCs/>
        </w:rPr>
        <w:t xml:space="preserve">The LTA is the National Governing Body for tennis in Great Britain, Channel Islands and the Isle of Man. </w:t>
      </w:r>
      <w:r>
        <w:rPr>
          <w:b/>
          <w:bCs/>
        </w:rPr>
        <w:br/>
      </w:r>
      <w:r w:rsidRPr="00B12D7F">
        <w:rPr>
          <w:b/>
          <w:bCs/>
        </w:rPr>
        <w:t>We’re here to govern and grow tennis in Britain, from grassroots participation through to the professional game</w:t>
      </w:r>
      <w:r>
        <w:rPr>
          <w:b/>
          <w:bCs/>
        </w:rPr>
        <w:t>.</w:t>
      </w:r>
    </w:p>
    <w:p w14:paraId="72C74047" w14:textId="77777777" w:rsidR="00A953E4" w:rsidRPr="00A953E4" w:rsidRDefault="00A953E4" w:rsidP="00A953E4">
      <w:pPr>
        <w:pStyle w:val="LTABodyCopy"/>
        <w:rPr>
          <w:bCs/>
        </w:rPr>
      </w:pPr>
      <w:r w:rsidRPr="00A953E4">
        <w:rPr>
          <w:bCs/>
        </w:rPr>
        <w:t>We play an important part in ensuring the popularity and future of our sport. Our vision is tennis opened up; we’re working towards a future where tennis is truly a sport for all.</w:t>
      </w:r>
    </w:p>
    <w:p w14:paraId="60F9E245" w14:textId="77777777" w:rsidR="00A953E4" w:rsidRPr="00A953E4" w:rsidRDefault="00A953E4" w:rsidP="00A953E4">
      <w:pPr>
        <w:pStyle w:val="LTABodyCopy"/>
        <w:rPr>
          <w:bCs/>
        </w:rPr>
      </w:pPr>
      <w:r w:rsidRPr="00A953E4">
        <w:rPr>
          <w:bCs/>
        </w:rPr>
        <w:t>We’re creating opportunities across Great Britain for everyone to play and enjoy tennis more easily.</w:t>
      </w:r>
      <w:r w:rsidR="004F7CBE">
        <w:rPr>
          <w:bCs/>
        </w:rPr>
        <w:t xml:space="preserve"> </w:t>
      </w:r>
      <w:r w:rsidRPr="00A953E4">
        <w:rPr>
          <w:bCs/>
        </w:rPr>
        <w:t>Anyone can play; whatever their motivation or ability, from all communities and backgrounds. At any age and for a whole lifetime, tennis provides physical, social and mental rewards both on and off the court.</w:t>
      </w:r>
      <w:r w:rsidR="004F7CBE">
        <w:rPr>
          <w:bCs/>
        </w:rPr>
        <w:t xml:space="preserve"> </w:t>
      </w:r>
      <w:r w:rsidRPr="00A953E4">
        <w:rPr>
          <w:bCs/>
        </w:rPr>
        <w:t>Our programmes are designed to attract and retain different categories of participants and we work closely with wonderful coaches, venues, volunteers and officials up and down the country so that together, we can help people have fun on court.</w:t>
      </w:r>
      <w:r w:rsidR="004F7CBE">
        <w:rPr>
          <w:bCs/>
        </w:rPr>
        <w:t xml:space="preserve"> </w:t>
      </w:r>
      <w:r w:rsidRPr="00A953E4">
        <w:rPr>
          <w:bCs/>
        </w:rPr>
        <w:t xml:space="preserve">Tennis is a global sport, and tennis venues and courts are in every part of Great Britain, from inner city park courts to rural leisure centres. </w:t>
      </w:r>
    </w:p>
    <w:p w14:paraId="6D6A6248" w14:textId="77777777" w:rsidR="003E5931" w:rsidRPr="0049160D" w:rsidRDefault="00A953E4" w:rsidP="00612655">
      <w:pPr>
        <w:pStyle w:val="LTABodyCopy"/>
        <w:rPr>
          <w:bCs/>
        </w:rPr>
      </w:pPr>
      <w:r w:rsidRPr="00A953E4">
        <w:rPr>
          <w:bCs/>
        </w:rPr>
        <w:t xml:space="preserve">For information on what we </w:t>
      </w:r>
      <w:proofErr w:type="gramStart"/>
      <w:r w:rsidRPr="00A953E4">
        <w:rPr>
          <w:bCs/>
        </w:rPr>
        <w:t>do</w:t>
      </w:r>
      <w:proofErr w:type="gramEnd"/>
      <w:r w:rsidRPr="00A953E4">
        <w:rPr>
          <w:bCs/>
        </w:rPr>
        <w:t xml:space="preserve"> and our programmes visit: </w:t>
      </w:r>
      <w:hyperlink r:id="rId8" w:history="1">
        <w:r w:rsidRPr="00A953E4">
          <w:rPr>
            <w:rStyle w:val="Hyperlink"/>
            <w:bCs/>
          </w:rPr>
          <w:t>https://www.lta.org.uk/play-compete/</w:t>
        </w:r>
      </w:hyperlink>
      <w:r w:rsidRPr="00A953E4">
        <w:rPr>
          <w:bCs/>
        </w:rPr>
        <w:t xml:space="preserve"> </w:t>
      </w:r>
      <w:r w:rsidR="006A4808">
        <w:rPr>
          <w:b/>
          <w:bCs/>
        </w:rPr>
        <w:br/>
      </w:r>
    </w:p>
    <w:tbl>
      <w:tblPr>
        <w:tblStyle w:val="TableGrid"/>
        <w:tblW w:w="10480" w:type="dxa"/>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Layout w:type="fixed"/>
        <w:tblCellMar>
          <w:top w:w="57" w:type="dxa"/>
          <w:left w:w="142" w:type="dxa"/>
          <w:bottom w:w="57" w:type="dxa"/>
          <w:right w:w="142" w:type="dxa"/>
        </w:tblCellMar>
        <w:tblLook w:val="04A0" w:firstRow="1" w:lastRow="0" w:firstColumn="1" w:lastColumn="0" w:noHBand="0" w:noVBand="1"/>
      </w:tblPr>
      <w:tblGrid>
        <w:gridCol w:w="915"/>
        <w:gridCol w:w="2517"/>
        <w:gridCol w:w="5205"/>
        <w:gridCol w:w="1843"/>
      </w:tblGrid>
      <w:tr w:rsidR="006347D4" w14:paraId="4CAFD900" w14:textId="77777777" w:rsidTr="00843B9B">
        <w:trPr>
          <w:tblHeader/>
        </w:trPr>
        <w:tc>
          <w:tcPr>
            <w:tcW w:w="915" w:type="dxa"/>
            <w:shd w:val="clear" w:color="auto" w:fill="15306E" w:themeFill="accent1"/>
          </w:tcPr>
          <w:p w14:paraId="25494F9B" w14:textId="77777777" w:rsidR="006A4808" w:rsidRPr="006A4808" w:rsidRDefault="006A4808" w:rsidP="002056D8">
            <w:pPr>
              <w:pStyle w:val="LTABodyCopy"/>
              <w:rPr>
                <w:b/>
                <w:bCs/>
                <w:color w:val="FFFFFF" w:themeColor="background1"/>
              </w:rPr>
            </w:pPr>
            <w:r w:rsidRPr="006A4808">
              <w:rPr>
                <w:b/>
                <w:bCs/>
                <w:color w:val="FFFFFF" w:themeColor="background1"/>
              </w:rPr>
              <w:t>Lesson</w:t>
            </w:r>
          </w:p>
        </w:tc>
        <w:tc>
          <w:tcPr>
            <w:tcW w:w="2517" w:type="dxa"/>
            <w:shd w:val="clear" w:color="auto" w:fill="15306E" w:themeFill="accent1"/>
          </w:tcPr>
          <w:p w14:paraId="087FB312" w14:textId="77777777" w:rsidR="006A4808" w:rsidRPr="006A4808" w:rsidRDefault="006A4808" w:rsidP="002056D8">
            <w:pPr>
              <w:pStyle w:val="LTABodyCopy"/>
              <w:rPr>
                <w:b/>
                <w:bCs/>
                <w:color w:val="FFFFFF" w:themeColor="background1"/>
              </w:rPr>
            </w:pPr>
            <w:r>
              <w:rPr>
                <w:b/>
                <w:bCs/>
                <w:color w:val="FFFFFF" w:themeColor="background1"/>
              </w:rPr>
              <w:t>Topic</w:t>
            </w:r>
          </w:p>
        </w:tc>
        <w:tc>
          <w:tcPr>
            <w:tcW w:w="5205" w:type="dxa"/>
            <w:shd w:val="clear" w:color="auto" w:fill="15306E" w:themeFill="accent1"/>
          </w:tcPr>
          <w:p w14:paraId="26057123" w14:textId="77777777" w:rsidR="006A4808" w:rsidRPr="006A4808" w:rsidRDefault="006A4808" w:rsidP="002056D8">
            <w:pPr>
              <w:pStyle w:val="LTABodyCopy"/>
              <w:rPr>
                <w:b/>
                <w:bCs/>
                <w:color w:val="FFFFFF" w:themeColor="background1"/>
              </w:rPr>
            </w:pPr>
            <w:r>
              <w:rPr>
                <w:b/>
                <w:bCs/>
                <w:color w:val="FFFFFF" w:themeColor="background1"/>
              </w:rPr>
              <w:t>Activities</w:t>
            </w:r>
          </w:p>
        </w:tc>
        <w:tc>
          <w:tcPr>
            <w:tcW w:w="1843" w:type="dxa"/>
            <w:shd w:val="clear" w:color="auto" w:fill="15306E" w:themeFill="accent1"/>
          </w:tcPr>
          <w:p w14:paraId="39D21D03"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48AD3042" w14:textId="77777777" w:rsidTr="00843B9B">
        <w:tc>
          <w:tcPr>
            <w:tcW w:w="10480" w:type="dxa"/>
            <w:gridSpan w:val="4"/>
            <w:shd w:val="clear" w:color="auto" w:fill="197BC0" w:themeFill="text1"/>
          </w:tcPr>
          <w:p w14:paraId="1124B7D5" w14:textId="77777777" w:rsidR="006A4808" w:rsidRDefault="00891F21" w:rsidP="008956CE">
            <w:pPr>
              <w:pStyle w:val="TableBody"/>
              <w:rPr>
                <w:b/>
                <w:bCs/>
              </w:rPr>
            </w:pPr>
            <w:r w:rsidRPr="00891F21">
              <w:rPr>
                <w:b/>
                <w:bCs/>
                <w:color w:val="FFFFFF" w:themeColor="background1"/>
              </w:rPr>
              <w:t xml:space="preserve">Learning Aim A: </w:t>
            </w:r>
            <w:r w:rsidR="004F7CBE" w:rsidRPr="004F7CBE">
              <w:rPr>
                <w:color w:val="FFFFFF" w:themeColor="background1"/>
              </w:rPr>
              <w:t>Examine the importance of physical activity and sport</w:t>
            </w:r>
          </w:p>
        </w:tc>
      </w:tr>
      <w:tr w:rsidR="00DC71C1" w14:paraId="0B0BCA13" w14:textId="77777777" w:rsidTr="00843B9B">
        <w:tc>
          <w:tcPr>
            <w:tcW w:w="915" w:type="dxa"/>
            <w:shd w:val="clear" w:color="auto" w:fill="48A841" w:themeFill="text2"/>
          </w:tcPr>
          <w:p w14:paraId="37213190" w14:textId="77777777" w:rsidR="00DC71C1" w:rsidRDefault="00DC71C1" w:rsidP="00DC71C1">
            <w:pPr>
              <w:pStyle w:val="LTASubtlte"/>
              <w:spacing w:before="0"/>
            </w:pPr>
            <w:r w:rsidRPr="006A7578">
              <w:rPr>
                <w:color w:val="FFFFFF" w:themeColor="background1"/>
              </w:rPr>
              <w:t>1</w:t>
            </w:r>
          </w:p>
        </w:tc>
        <w:tc>
          <w:tcPr>
            <w:tcW w:w="2517" w:type="dxa"/>
          </w:tcPr>
          <w:p w14:paraId="0F773622" w14:textId="77777777" w:rsidR="00286CD8" w:rsidRPr="00286CD8" w:rsidRDefault="00286CD8" w:rsidP="00286CD8">
            <w:pPr>
              <w:pStyle w:val="TableBullets0"/>
              <w:numPr>
                <w:ilvl w:val="0"/>
                <w:numId w:val="0"/>
              </w:numPr>
              <w:rPr>
                <w:b/>
              </w:rPr>
            </w:pPr>
            <w:r w:rsidRPr="00286CD8">
              <w:rPr>
                <w:b/>
              </w:rPr>
              <w:t>A1 The different types of active pursuits</w:t>
            </w:r>
          </w:p>
          <w:p w14:paraId="6B648181" w14:textId="77777777" w:rsidR="00286CD8" w:rsidRPr="00286CD8" w:rsidRDefault="00286CD8" w:rsidP="00286CD8">
            <w:pPr>
              <w:pStyle w:val="TableBullets0"/>
              <w:rPr>
                <w:b/>
              </w:rPr>
            </w:pPr>
            <w:r w:rsidRPr="00286CD8">
              <w:rPr>
                <w:b/>
              </w:rPr>
              <w:t xml:space="preserve">Sport </w:t>
            </w:r>
          </w:p>
          <w:p w14:paraId="09C912D3" w14:textId="77777777" w:rsidR="00286CD8" w:rsidRPr="00286CD8" w:rsidRDefault="00286CD8" w:rsidP="00286CD8">
            <w:pPr>
              <w:pStyle w:val="TableBullets0"/>
              <w:rPr>
                <w:b/>
              </w:rPr>
            </w:pPr>
            <w:r w:rsidRPr="00286CD8">
              <w:rPr>
                <w:b/>
              </w:rPr>
              <w:t>Physical recreation</w:t>
            </w:r>
          </w:p>
          <w:p w14:paraId="01E3DDEE" w14:textId="77777777" w:rsidR="00286CD8" w:rsidRPr="00286CD8" w:rsidRDefault="00286CD8" w:rsidP="00286CD8">
            <w:pPr>
              <w:pStyle w:val="TableBullets0"/>
              <w:rPr>
                <w:b/>
              </w:rPr>
            </w:pPr>
            <w:r w:rsidRPr="00286CD8">
              <w:rPr>
                <w:b/>
              </w:rPr>
              <w:t xml:space="preserve">Outdoor activities </w:t>
            </w:r>
          </w:p>
          <w:p w14:paraId="1DC5AC8F" w14:textId="77777777" w:rsidR="00286CD8" w:rsidRPr="00286CD8" w:rsidRDefault="00286CD8" w:rsidP="00286CD8">
            <w:pPr>
              <w:pStyle w:val="TableBullets0"/>
              <w:rPr>
                <w:b/>
              </w:rPr>
            </w:pPr>
            <w:r w:rsidRPr="00286CD8">
              <w:rPr>
                <w:b/>
              </w:rPr>
              <w:t xml:space="preserve">Physical education </w:t>
            </w:r>
          </w:p>
          <w:p w14:paraId="4379AD2A" w14:textId="77777777" w:rsidR="00DC71C1" w:rsidRPr="00512851" w:rsidRDefault="00286CD8" w:rsidP="00286CD8">
            <w:pPr>
              <w:pStyle w:val="TableBullets0"/>
              <w:rPr>
                <w:b/>
              </w:rPr>
            </w:pPr>
            <w:r w:rsidRPr="00286CD8">
              <w:rPr>
                <w:b/>
              </w:rPr>
              <w:t>Physical fitness</w:t>
            </w:r>
          </w:p>
        </w:tc>
        <w:tc>
          <w:tcPr>
            <w:tcW w:w="5205" w:type="dxa"/>
            <w:shd w:val="clear" w:color="auto" w:fill="F2F2F2" w:themeFill="background1" w:themeFillShade="F2"/>
          </w:tcPr>
          <w:p w14:paraId="2DF4EC1E" w14:textId="77777777" w:rsidR="000B37FD" w:rsidRPr="000B37FD" w:rsidRDefault="000B37FD" w:rsidP="000B37FD">
            <w:pPr>
              <w:pStyle w:val="TableBody"/>
            </w:pPr>
            <w:r w:rsidRPr="000B37FD">
              <w:t xml:space="preserve">Introduce learners to the unit, it’s aims and assessments. </w:t>
            </w:r>
          </w:p>
          <w:p w14:paraId="2812F5CB" w14:textId="77777777" w:rsidR="000B37FD" w:rsidRPr="000B37FD" w:rsidRDefault="000B37FD" w:rsidP="000B37FD">
            <w:pPr>
              <w:pStyle w:val="TableBody"/>
            </w:pPr>
            <w:r w:rsidRPr="000B37FD">
              <w:t xml:space="preserve">In this unit, learners will explore the important elements of </w:t>
            </w:r>
            <w:r w:rsidR="00727150">
              <w:br/>
            </w:r>
            <w:r w:rsidRPr="000B37FD">
              <w:t>health and wellbeing, and how they influence sport and active leisure. They will learn about national benchmarks and indicators of good health.</w:t>
            </w:r>
          </w:p>
          <w:p w14:paraId="7A6C3DBE" w14:textId="15552CF8" w:rsidR="000B37FD" w:rsidRPr="000B37FD" w:rsidRDefault="000B37FD" w:rsidP="000B37FD">
            <w:pPr>
              <w:pStyle w:val="TableBody"/>
            </w:pPr>
            <w:r w:rsidRPr="000B37FD">
              <w:t xml:space="preserve">Learners will investigate why the government and the national governing bodies of sport are prioritising the area of health and wellbeing </w:t>
            </w:r>
            <w:r w:rsidR="00BA1AA2">
              <w:t>within the</w:t>
            </w:r>
            <w:r w:rsidRPr="000B37FD">
              <w:t xml:space="preserve"> sport and active leisure industry. They will investigate how factors affecting health and wellbeing impact on physical activity and sport’s participants. They will apply their knowledge and skills to assess their own health status and that of a chosen individual.</w:t>
            </w:r>
          </w:p>
          <w:p w14:paraId="2589896D" w14:textId="77777777" w:rsidR="000B37FD" w:rsidRPr="000B37FD" w:rsidRDefault="000B37FD" w:rsidP="000B37FD">
            <w:pPr>
              <w:pStyle w:val="TableBody"/>
            </w:pPr>
            <w:r w:rsidRPr="000B37FD">
              <w:t xml:space="preserve">Using the data collected, they will identify strategies to </w:t>
            </w:r>
            <w:r w:rsidR="00727150">
              <w:br/>
            </w:r>
            <w:r w:rsidRPr="000B37FD">
              <w:t xml:space="preserve">improve the health and wellbeing of both of themselves and </w:t>
            </w:r>
            <w:r w:rsidR="00727150">
              <w:br/>
            </w:r>
            <w:r w:rsidRPr="000B37FD">
              <w:t>their chosen individual.</w:t>
            </w:r>
          </w:p>
          <w:p w14:paraId="2869E78D" w14:textId="239D2E51" w:rsidR="000B37FD" w:rsidRPr="000B37FD" w:rsidRDefault="00477A7B" w:rsidP="000B37FD">
            <w:pPr>
              <w:pStyle w:val="TableBody"/>
            </w:pPr>
            <w:r>
              <w:t>L</w:t>
            </w:r>
            <w:r w:rsidR="000B37FD" w:rsidRPr="000B37FD">
              <w:t>ead a class discussion about the different types of active pursuits. As a class decide upon a definition for sport, physical recreation, outdoor activities, physical education and physical fitness. During the class discussion learners should be encouraged to talk about the sports and physical activities they and their friends/family take part in</w:t>
            </w:r>
            <w:r w:rsidR="00C8004E">
              <w:t>,</w:t>
            </w:r>
            <w:r w:rsidR="000B37FD" w:rsidRPr="000B37FD">
              <w:t xml:space="preserve"> and which type of active pursuit they are. Ask learners to identify which type of active pursuit they mainly take part in. </w:t>
            </w:r>
          </w:p>
          <w:p w14:paraId="01E4D49C" w14:textId="3CEEFE4C" w:rsidR="000B37FD" w:rsidRPr="000B37FD" w:rsidRDefault="00477A7B" w:rsidP="000B37FD">
            <w:pPr>
              <w:pStyle w:val="TableBody"/>
            </w:pPr>
            <w:r>
              <w:t>A</w:t>
            </w:r>
            <w:r w:rsidR="000B37FD" w:rsidRPr="000B37FD">
              <w:t xml:space="preserve">sk learners to discuss what type of pursuit tennis can be categorised as. Can it be more than one? What needs to change for tennis to be a sport, physical education or physical recreation? (Rules, reasons for participation etc). </w:t>
            </w:r>
          </w:p>
          <w:p w14:paraId="42BD039E" w14:textId="77777777" w:rsidR="000B37FD" w:rsidRPr="000B37FD" w:rsidRDefault="000B37FD" w:rsidP="000B37FD">
            <w:pPr>
              <w:pStyle w:val="TableBody"/>
            </w:pPr>
            <w:r w:rsidRPr="000B37FD">
              <w:t xml:space="preserve">Learners would benefit from having the opportunity to take part in these different types of active pursuits. You could ask learners to take part in tennis as a sport, then adapt it to be </w:t>
            </w:r>
            <w:r w:rsidRPr="000B37FD">
              <w:lastRenderedPageBreak/>
              <w:t xml:space="preserve">physical recreation and then adapt it again to be </w:t>
            </w:r>
            <w:r w:rsidR="00843B9B">
              <w:br/>
            </w:r>
            <w:r w:rsidRPr="000B37FD">
              <w:t xml:space="preserve">physical education. </w:t>
            </w:r>
          </w:p>
          <w:p w14:paraId="68409EE9" w14:textId="77777777" w:rsidR="00DC71C1" w:rsidRDefault="000B37FD" w:rsidP="000B37FD">
            <w:pPr>
              <w:pStyle w:val="TableBody"/>
            </w:pPr>
            <w:r w:rsidRPr="000B37FD">
              <w:t>Lead a class discussion which identifies the differences and similarities between the different types of active pursuits and how a sport can become physical recreation and vice versa.</w:t>
            </w:r>
          </w:p>
        </w:tc>
        <w:tc>
          <w:tcPr>
            <w:tcW w:w="1843" w:type="dxa"/>
          </w:tcPr>
          <w:p w14:paraId="121D51AD" w14:textId="1942B0DF" w:rsidR="00BF6BF7" w:rsidRPr="00BF6BF7" w:rsidRDefault="00BF6BF7" w:rsidP="00BF6BF7">
            <w:pPr>
              <w:pStyle w:val="TableBullets0"/>
            </w:pPr>
            <w:r w:rsidRPr="00BF6BF7">
              <w:lastRenderedPageBreak/>
              <w:t>Slides 1,</w:t>
            </w:r>
            <w:r w:rsidR="00436715">
              <w:t xml:space="preserve"> </w:t>
            </w:r>
            <w:r w:rsidRPr="00BF6BF7">
              <w:t>2,</w:t>
            </w:r>
            <w:r w:rsidR="00436715">
              <w:t xml:space="preserve"> </w:t>
            </w:r>
            <w:r w:rsidRPr="00BF6BF7">
              <w:t>3,</w:t>
            </w:r>
            <w:r w:rsidR="00F87B7E">
              <w:t xml:space="preserve"> </w:t>
            </w:r>
            <w:r w:rsidRPr="00BF6BF7">
              <w:t>4</w:t>
            </w:r>
          </w:p>
          <w:p w14:paraId="09D30516" w14:textId="77777777" w:rsidR="00BF6BF7" w:rsidRPr="00BF6BF7" w:rsidRDefault="00BF6BF7" w:rsidP="00BF6BF7">
            <w:pPr>
              <w:pStyle w:val="TableBullets0"/>
            </w:pPr>
            <w:r w:rsidRPr="00BF6BF7">
              <w:t>Internet access, computers</w:t>
            </w:r>
          </w:p>
          <w:p w14:paraId="7F76C90C" w14:textId="77777777" w:rsidR="00DC71C1" w:rsidRPr="0064295B" w:rsidRDefault="00BF6BF7" w:rsidP="00BF6BF7">
            <w:pPr>
              <w:pStyle w:val="TableBullets0"/>
            </w:pPr>
            <w:r w:rsidRPr="00BF6BF7">
              <w:t xml:space="preserve">Access </w:t>
            </w:r>
            <w:r>
              <w:br/>
            </w:r>
            <w:r w:rsidRPr="00BF6BF7">
              <w:t>to sport / activity facilities and equipment</w:t>
            </w:r>
          </w:p>
        </w:tc>
      </w:tr>
      <w:tr w:rsidR="00EB7FCD" w14:paraId="3D6C68EE" w14:textId="77777777" w:rsidTr="00843B9B">
        <w:tc>
          <w:tcPr>
            <w:tcW w:w="915" w:type="dxa"/>
            <w:shd w:val="clear" w:color="auto" w:fill="48A841" w:themeFill="text2"/>
          </w:tcPr>
          <w:p w14:paraId="5E53DFFE" w14:textId="77777777" w:rsidR="00EB7FCD" w:rsidRPr="006A7578" w:rsidRDefault="00EB7FCD" w:rsidP="006A7578">
            <w:pPr>
              <w:pStyle w:val="LTASubtlte"/>
              <w:spacing w:before="0"/>
              <w:rPr>
                <w:color w:val="FFFFFF" w:themeColor="background1"/>
              </w:rPr>
            </w:pPr>
            <w:r>
              <w:rPr>
                <w:color w:val="FFFFFF" w:themeColor="background1"/>
              </w:rPr>
              <w:t>2</w:t>
            </w:r>
          </w:p>
        </w:tc>
        <w:tc>
          <w:tcPr>
            <w:tcW w:w="2517" w:type="dxa"/>
          </w:tcPr>
          <w:p w14:paraId="52C4E9BD" w14:textId="77777777" w:rsidR="00C116F9" w:rsidRPr="00C116F9" w:rsidRDefault="00C116F9" w:rsidP="00C116F9">
            <w:pPr>
              <w:pStyle w:val="TableBullets0"/>
              <w:numPr>
                <w:ilvl w:val="0"/>
                <w:numId w:val="0"/>
              </w:numPr>
              <w:rPr>
                <w:b/>
              </w:rPr>
            </w:pPr>
            <w:r w:rsidRPr="00C116F9">
              <w:rPr>
                <w:b/>
              </w:rPr>
              <w:t>A2 Categories of participants in physical activity and sport</w:t>
            </w:r>
          </w:p>
          <w:p w14:paraId="6747E906" w14:textId="77777777" w:rsidR="00C116F9" w:rsidRPr="00C116F9" w:rsidRDefault="00C116F9" w:rsidP="00C116F9">
            <w:pPr>
              <w:pStyle w:val="TableBullets0"/>
              <w:rPr>
                <w:b/>
              </w:rPr>
            </w:pPr>
            <w:r w:rsidRPr="00C116F9">
              <w:rPr>
                <w:b/>
              </w:rPr>
              <w:t>Young people</w:t>
            </w:r>
          </w:p>
          <w:p w14:paraId="4CC38490" w14:textId="77777777" w:rsidR="00C116F9" w:rsidRPr="00C116F9" w:rsidRDefault="00C116F9" w:rsidP="00C116F9">
            <w:pPr>
              <w:pStyle w:val="TableBullets0"/>
              <w:rPr>
                <w:b/>
              </w:rPr>
            </w:pPr>
            <w:r w:rsidRPr="00C116F9">
              <w:rPr>
                <w:b/>
              </w:rPr>
              <w:t>People aged over fifty</w:t>
            </w:r>
          </w:p>
          <w:p w14:paraId="03C16C0C" w14:textId="77777777" w:rsidR="00C116F9" w:rsidRPr="00C116F9" w:rsidRDefault="00C116F9" w:rsidP="00C116F9">
            <w:pPr>
              <w:pStyle w:val="TableBullets0"/>
              <w:rPr>
                <w:b/>
              </w:rPr>
            </w:pPr>
            <w:r w:rsidRPr="00C116F9">
              <w:rPr>
                <w:b/>
              </w:rPr>
              <w:t xml:space="preserve">People with a </w:t>
            </w:r>
            <w:r w:rsidR="00843B9B">
              <w:rPr>
                <w:b/>
              </w:rPr>
              <w:br/>
            </w:r>
            <w:r w:rsidRPr="00C116F9">
              <w:rPr>
                <w:b/>
              </w:rPr>
              <w:t>medical condition</w:t>
            </w:r>
          </w:p>
          <w:p w14:paraId="2E5AB2C5" w14:textId="77777777" w:rsidR="00C116F9" w:rsidRPr="00C116F9" w:rsidRDefault="00C116F9" w:rsidP="00C116F9">
            <w:pPr>
              <w:pStyle w:val="TableBullets0"/>
              <w:rPr>
                <w:b/>
              </w:rPr>
            </w:pPr>
            <w:r w:rsidRPr="00C116F9">
              <w:rPr>
                <w:b/>
              </w:rPr>
              <w:t>People at risk of social isolation</w:t>
            </w:r>
          </w:p>
          <w:p w14:paraId="6889020F" w14:textId="77777777" w:rsidR="00C116F9" w:rsidRPr="00C116F9" w:rsidRDefault="00C116F9" w:rsidP="00C116F9">
            <w:pPr>
              <w:pStyle w:val="TableBullets0"/>
              <w:rPr>
                <w:b/>
              </w:rPr>
            </w:pPr>
            <w:r w:rsidRPr="00C116F9">
              <w:rPr>
                <w:b/>
              </w:rPr>
              <w:t>People with a disability</w:t>
            </w:r>
          </w:p>
          <w:p w14:paraId="6B20F920" w14:textId="77777777" w:rsidR="00C116F9" w:rsidRPr="00C116F9" w:rsidRDefault="00C116F9" w:rsidP="00C116F9">
            <w:pPr>
              <w:pStyle w:val="TableBullets0"/>
              <w:rPr>
                <w:b/>
              </w:rPr>
            </w:pPr>
            <w:r w:rsidRPr="00C116F9">
              <w:rPr>
                <w:b/>
              </w:rPr>
              <w:t>People at risk of offending</w:t>
            </w:r>
          </w:p>
          <w:p w14:paraId="6B022E3E" w14:textId="77777777" w:rsidR="00EB7FCD" w:rsidRPr="006E3376" w:rsidRDefault="00C116F9" w:rsidP="00C116F9">
            <w:pPr>
              <w:pStyle w:val="TableBullets0"/>
              <w:rPr>
                <w:b/>
              </w:rPr>
            </w:pPr>
            <w:r w:rsidRPr="00C116F9">
              <w:rPr>
                <w:b/>
              </w:rPr>
              <w:t>People from different ethnic/cultural backgrounds</w:t>
            </w:r>
          </w:p>
        </w:tc>
        <w:tc>
          <w:tcPr>
            <w:tcW w:w="5205" w:type="dxa"/>
            <w:shd w:val="clear" w:color="auto" w:fill="F2F2F2" w:themeFill="background1" w:themeFillShade="F2"/>
          </w:tcPr>
          <w:p w14:paraId="4DB4F6D6" w14:textId="77777777" w:rsidR="00E93670" w:rsidRPr="00E93670" w:rsidRDefault="00E93670" w:rsidP="00E93670">
            <w:pPr>
              <w:pStyle w:val="TableBody"/>
            </w:pPr>
            <w:r w:rsidRPr="00E93670">
              <w:t xml:space="preserve">Introduce learners to the categories of participants. You could lead a class discussion where learners could identify their own category and that of their friends / family. </w:t>
            </w:r>
          </w:p>
          <w:p w14:paraId="326E4264" w14:textId="69FD41B9" w:rsidR="00E93670" w:rsidRPr="00E93670" w:rsidRDefault="00E93670" w:rsidP="00E93670">
            <w:pPr>
              <w:pStyle w:val="TableBody"/>
            </w:pPr>
            <w:r w:rsidRPr="00E93670">
              <w:t xml:space="preserve">You could arrange for learners to visit a tennis club or local sports centre. They need to be able to investigate the provision of physical pursuits for different categories of participants. Learners should prepare questions before the visit and ensure that they investigate examples of the range of sports / physical activities and which participant group have provision for which type of activities. Learners should collect information from the centre visit about the following categories of participant: </w:t>
            </w:r>
            <w:r w:rsidR="00FA1E28" w:rsidRPr="00E93670">
              <w:t>young</w:t>
            </w:r>
            <w:r w:rsidRPr="00E93670">
              <w:t xml:space="preserve"> people, people aged over fifty, people with a medical condition, people at risk of social isolation, people with a disability, people at risk of offending and people from different ethnic/cultural backgrounds.</w:t>
            </w:r>
          </w:p>
          <w:p w14:paraId="4AF5B737" w14:textId="77777777" w:rsidR="00E93670" w:rsidRPr="00E93670" w:rsidRDefault="00E93670" w:rsidP="00E93670">
            <w:pPr>
              <w:pStyle w:val="TableBody"/>
            </w:pPr>
            <w:r w:rsidRPr="00E93670">
              <w:t xml:space="preserve">Learners would benefit from being able to talk to an activity coach or centre manager to discuss the sport / activity provision for different categories of participants. </w:t>
            </w:r>
          </w:p>
          <w:p w14:paraId="4F829E5C" w14:textId="3AD52727" w:rsidR="00BA2C6D" w:rsidRPr="00BA2C6D" w:rsidRDefault="00E93670" w:rsidP="00E93670">
            <w:pPr>
              <w:pStyle w:val="TableBody"/>
              <w:rPr>
                <w:rStyle w:val="Hyperlink"/>
              </w:rPr>
            </w:pPr>
            <w:r w:rsidRPr="00E93670">
              <w:t xml:space="preserve">You could ask learners to recap the centre visit and share </w:t>
            </w:r>
            <w:r w:rsidR="00B05550">
              <w:br/>
            </w:r>
            <w:r w:rsidRPr="00E93670">
              <w:t>the information they collected about participant types and provision with the class.</w:t>
            </w:r>
          </w:p>
        </w:tc>
        <w:tc>
          <w:tcPr>
            <w:tcW w:w="1843" w:type="dxa"/>
          </w:tcPr>
          <w:p w14:paraId="6102000B" w14:textId="77777777" w:rsidR="008747B8" w:rsidRPr="008747B8" w:rsidRDefault="008747B8" w:rsidP="008747B8">
            <w:pPr>
              <w:pStyle w:val="TableBullets0"/>
            </w:pPr>
            <w:r w:rsidRPr="008747B8">
              <w:t xml:space="preserve">Slide </w:t>
            </w:r>
            <w:r w:rsidR="00E93670">
              <w:t>5</w:t>
            </w:r>
          </w:p>
          <w:p w14:paraId="24C890EC" w14:textId="77777777" w:rsidR="00EB7FCD" w:rsidRPr="000B225C" w:rsidRDefault="008747B8" w:rsidP="008747B8">
            <w:pPr>
              <w:pStyle w:val="TableBullets0"/>
            </w:pPr>
            <w:r w:rsidRPr="008747B8">
              <w:t>Centre visit</w:t>
            </w:r>
          </w:p>
        </w:tc>
      </w:tr>
      <w:tr w:rsidR="005B535E" w14:paraId="331D67D8" w14:textId="77777777" w:rsidTr="00843B9B">
        <w:tc>
          <w:tcPr>
            <w:tcW w:w="915" w:type="dxa"/>
            <w:shd w:val="clear" w:color="auto" w:fill="48A841" w:themeFill="text2"/>
          </w:tcPr>
          <w:p w14:paraId="030238F9" w14:textId="77777777" w:rsidR="005B535E" w:rsidRDefault="005B535E" w:rsidP="006A7578">
            <w:pPr>
              <w:pStyle w:val="LTASubtlte"/>
              <w:spacing w:before="0"/>
              <w:rPr>
                <w:color w:val="FFFFFF" w:themeColor="background1"/>
              </w:rPr>
            </w:pPr>
            <w:r>
              <w:rPr>
                <w:color w:val="FFFFFF" w:themeColor="background1"/>
              </w:rPr>
              <w:t>3</w:t>
            </w:r>
          </w:p>
        </w:tc>
        <w:tc>
          <w:tcPr>
            <w:tcW w:w="2517" w:type="dxa"/>
          </w:tcPr>
          <w:p w14:paraId="07505904" w14:textId="77777777" w:rsidR="00E93670" w:rsidRPr="00E93670" w:rsidRDefault="00E93670" w:rsidP="00E93670">
            <w:pPr>
              <w:pStyle w:val="TableBullets0"/>
              <w:numPr>
                <w:ilvl w:val="0"/>
                <w:numId w:val="0"/>
              </w:numPr>
              <w:rPr>
                <w:b/>
              </w:rPr>
            </w:pPr>
            <w:r w:rsidRPr="00E93670">
              <w:rPr>
                <w:b/>
              </w:rPr>
              <w:t>A3 Benefits of participating in physical activity and sport</w:t>
            </w:r>
          </w:p>
          <w:p w14:paraId="3073968B" w14:textId="77777777" w:rsidR="00E93670" w:rsidRPr="00E93670" w:rsidRDefault="00E93670" w:rsidP="00E93670">
            <w:pPr>
              <w:pStyle w:val="TableBullets0"/>
              <w:rPr>
                <w:b/>
                <w:bCs w:val="0"/>
              </w:rPr>
            </w:pPr>
            <w:r w:rsidRPr="00E93670">
              <w:rPr>
                <w:b/>
                <w:bCs w:val="0"/>
              </w:rPr>
              <w:t>Physical health</w:t>
            </w:r>
          </w:p>
          <w:p w14:paraId="5D6323C8" w14:textId="77777777" w:rsidR="005B535E" w:rsidRPr="00E93670" w:rsidRDefault="00E93670" w:rsidP="00E93670">
            <w:pPr>
              <w:pStyle w:val="TableBullets0"/>
            </w:pPr>
            <w:r w:rsidRPr="00E93670">
              <w:rPr>
                <w:b/>
                <w:bCs w:val="0"/>
              </w:rPr>
              <w:t>Mental health</w:t>
            </w:r>
          </w:p>
        </w:tc>
        <w:tc>
          <w:tcPr>
            <w:tcW w:w="5205" w:type="dxa"/>
            <w:shd w:val="clear" w:color="auto" w:fill="F2F2F2" w:themeFill="background1" w:themeFillShade="F2"/>
          </w:tcPr>
          <w:p w14:paraId="3F60A3AF" w14:textId="613652B4" w:rsidR="00003FDC" w:rsidRPr="00003FDC" w:rsidRDefault="00003FDC" w:rsidP="00003FDC">
            <w:pPr>
              <w:pStyle w:val="TableBody"/>
            </w:pPr>
            <w:r w:rsidRPr="00003FDC">
              <w:t xml:space="preserve">Introduce learners to the benefits of participating in physical activity and sport. </w:t>
            </w:r>
            <w:r w:rsidR="005B4C32">
              <w:t>L</w:t>
            </w:r>
            <w:r w:rsidRPr="00003FDC">
              <w:t xml:space="preserve">earners work in pairs to research the physical and mental benefits of participation in physical activity and sport. They could use their research to produce </w:t>
            </w:r>
            <w:r w:rsidR="00B05550">
              <w:br/>
            </w:r>
            <w:r w:rsidRPr="00003FDC">
              <w:t xml:space="preserve">a PowerPoint presentation. Learners must consider </w:t>
            </w:r>
            <w:r w:rsidR="00727150">
              <w:br/>
            </w:r>
            <w:r w:rsidRPr="00003FDC">
              <w:t xml:space="preserve">the following: </w:t>
            </w:r>
          </w:p>
          <w:p w14:paraId="797441A5" w14:textId="77777777" w:rsidR="00003FDC" w:rsidRPr="00003FDC" w:rsidRDefault="00003FDC" w:rsidP="00003FDC">
            <w:pPr>
              <w:pStyle w:val="TableNumbers"/>
            </w:pPr>
            <w:r w:rsidRPr="00003FDC">
              <w:t>Physical health: healthy heart, appropriate body fat ratio, use of muscle to maintain strength and prevent degeneration and metabolic rate</w:t>
            </w:r>
          </w:p>
          <w:p w14:paraId="7C07454F" w14:textId="1E4BE8FF" w:rsidR="00003FDC" w:rsidRPr="00003FDC" w:rsidRDefault="00003FDC" w:rsidP="00003FDC">
            <w:pPr>
              <w:pStyle w:val="TableNumbers"/>
            </w:pPr>
            <w:r w:rsidRPr="00003FDC">
              <w:t xml:space="preserve">Mental health: mental wellbeing, self-esteem, </w:t>
            </w:r>
            <w:r w:rsidR="00B05550">
              <w:br/>
            </w:r>
            <w:r w:rsidRPr="00003FDC">
              <w:t xml:space="preserve">self-confidence, decrease in loneliness and increase in </w:t>
            </w:r>
            <w:r w:rsidR="00727150">
              <w:br/>
            </w:r>
            <w:r w:rsidRPr="00003FDC">
              <w:t>social wellbeing</w:t>
            </w:r>
          </w:p>
          <w:p w14:paraId="3DFAD6F8" w14:textId="1C03827C" w:rsidR="005B167F" w:rsidRDefault="000D26CC" w:rsidP="00003FDC">
            <w:pPr>
              <w:pStyle w:val="TableBody"/>
            </w:pPr>
            <w:r>
              <w:t>L</w:t>
            </w:r>
            <w:r w:rsidR="00003FDC" w:rsidRPr="00003FDC">
              <w:t>ead a class discussion about the benefits of participating in such activities. This could be further developed by discussing the benefits for different categories of participant.</w:t>
            </w:r>
          </w:p>
          <w:p w14:paraId="5B15B7E4" w14:textId="77777777" w:rsidR="002C3237" w:rsidRDefault="002C3237" w:rsidP="00003FDC">
            <w:pPr>
              <w:pStyle w:val="TableBody"/>
            </w:pPr>
          </w:p>
          <w:p w14:paraId="6B3C90D3" w14:textId="77777777" w:rsidR="002C3237" w:rsidRDefault="002C3237" w:rsidP="00003FDC">
            <w:pPr>
              <w:pStyle w:val="TableBody"/>
            </w:pPr>
          </w:p>
          <w:p w14:paraId="0D8CD72E" w14:textId="77777777" w:rsidR="002C3237" w:rsidRPr="008812DB" w:rsidRDefault="002C3237" w:rsidP="00003FDC">
            <w:pPr>
              <w:pStyle w:val="TableBody"/>
            </w:pPr>
          </w:p>
        </w:tc>
        <w:tc>
          <w:tcPr>
            <w:tcW w:w="1843" w:type="dxa"/>
          </w:tcPr>
          <w:p w14:paraId="6F27C22B" w14:textId="77777777" w:rsidR="00542B90" w:rsidRPr="00542B90" w:rsidRDefault="00542B90" w:rsidP="00542B90">
            <w:pPr>
              <w:pStyle w:val="TableBullets0"/>
            </w:pPr>
            <w:r w:rsidRPr="00542B90">
              <w:t>Slide 6</w:t>
            </w:r>
          </w:p>
          <w:p w14:paraId="6350F03E" w14:textId="77777777" w:rsidR="005B535E" w:rsidRPr="000B225C" w:rsidRDefault="00542B90" w:rsidP="00542B90">
            <w:pPr>
              <w:pStyle w:val="TableBullets0"/>
            </w:pPr>
            <w:r w:rsidRPr="00542B90">
              <w:t>Internet access, computers</w:t>
            </w:r>
          </w:p>
        </w:tc>
      </w:tr>
      <w:tr w:rsidR="00F404C0" w14:paraId="7A38BBB7" w14:textId="77777777" w:rsidTr="00843B9B">
        <w:tc>
          <w:tcPr>
            <w:tcW w:w="915" w:type="dxa"/>
            <w:shd w:val="clear" w:color="auto" w:fill="48A841" w:themeFill="text2"/>
          </w:tcPr>
          <w:p w14:paraId="0A25A3D6" w14:textId="77777777" w:rsidR="00F404C0" w:rsidRDefault="006B78CF" w:rsidP="006A7578">
            <w:pPr>
              <w:pStyle w:val="LTASubtlte"/>
              <w:spacing w:before="0"/>
              <w:rPr>
                <w:color w:val="FFFFFF" w:themeColor="background1"/>
              </w:rPr>
            </w:pPr>
            <w:r>
              <w:rPr>
                <w:color w:val="FFFFFF" w:themeColor="background1"/>
              </w:rPr>
              <w:lastRenderedPageBreak/>
              <w:t>4</w:t>
            </w:r>
          </w:p>
        </w:tc>
        <w:tc>
          <w:tcPr>
            <w:tcW w:w="2517" w:type="dxa"/>
          </w:tcPr>
          <w:p w14:paraId="610AFE77" w14:textId="77777777" w:rsidR="002E30D7" w:rsidRPr="002E30D7" w:rsidRDefault="002E30D7" w:rsidP="002E30D7">
            <w:pPr>
              <w:pStyle w:val="TableBullets0"/>
              <w:numPr>
                <w:ilvl w:val="0"/>
                <w:numId w:val="0"/>
              </w:numPr>
              <w:rPr>
                <w:b/>
              </w:rPr>
            </w:pPr>
            <w:r w:rsidRPr="002E30D7">
              <w:rPr>
                <w:b/>
              </w:rPr>
              <w:t>A4 Reasons for providing physical activity and sport in the UK</w:t>
            </w:r>
          </w:p>
          <w:p w14:paraId="7DD0FE22" w14:textId="77777777" w:rsidR="002E30D7" w:rsidRPr="002E30D7" w:rsidRDefault="002E30D7" w:rsidP="002E30D7">
            <w:pPr>
              <w:pStyle w:val="TableBullets0"/>
              <w:rPr>
                <w:b/>
              </w:rPr>
            </w:pPr>
            <w:r w:rsidRPr="002E30D7">
              <w:rPr>
                <w:b/>
              </w:rPr>
              <w:t>Social</w:t>
            </w:r>
          </w:p>
          <w:p w14:paraId="55B25590" w14:textId="77777777" w:rsidR="002E30D7" w:rsidRPr="002E30D7" w:rsidRDefault="002E30D7" w:rsidP="002E30D7">
            <w:pPr>
              <w:pStyle w:val="TableBullets0"/>
              <w:rPr>
                <w:b/>
              </w:rPr>
            </w:pPr>
            <w:r w:rsidRPr="002E30D7">
              <w:rPr>
                <w:b/>
              </w:rPr>
              <w:t>Financial</w:t>
            </w:r>
          </w:p>
          <w:p w14:paraId="35894EDA" w14:textId="77777777" w:rsidR="002E30D7" w:rsidRPr="002E30D7" w:rsidRDefault="002E30D7" w:rsidP="002E30D7">
            <w:pPr>
              <w:pStyle w:val="TableBullets0"/>
              <w:rPr>
                <w:b/>
              </w:rPr>
            </w:pPr>
            <w:r w:rsidRPr="002E30D7">
              <w:rPr>
                <w:b/>
              </w:rPr>
              <w:t>Environmental</w:t>
            </w:r>
          </w:p>
          <w:p w14:paraId="6FA2DD5B" w14:textId="77777777" w:rsidR="00F404C0" w:rsidRPr="002E30D7" w:rsidRDefault="002E30D7" w:rsidP="002E30D7">
            <w:pPr>
              <w:pStyle w:val="TableBullets0"/>
              <w:rPr>
                <w:b/>
              </w:rPr>
            </w:pPr>
            <w:r w:rsidRPr="002E30D7">
              <w:rPr>
                <w:b/>
              </w:rPr>
              <w:t>Historical</w:t>
            </w:r>
          </w:p>
        </w:tc>
        <w:tc>
          <w:tcPr>
            <w:tcW w:w="5205" w:type="dxa"/>
            <w:shd w:val="clear" w:color="auto" w:fill="F2F2F2" w:themeFill="background1" w:themeFillShade="F2"/>
          </w:tcPr>
          <w:p w14:paraId="5612D5EE" w14:textId="4077708A" w:rsidR="000C19A6" w:rsidRPr="000C19A6" w:rsidRDefault="000C19A6" w:rsidP="000C19A6">
            <w:pPr>
              <w:pStyle w:val="TableBody"/>
            </w:pPr>
            <w:r w:rsidRPr="000C19A6">
              <w:t>Lead a class discussion about the benefits of the LTA programmes on physical and mental health.</w:t>
            </w:r>
            <w:r w:rsidR="00727150">
              <w:t xml:space="preserve"> </w:t>
            </w:r>
            <w:r w:rsidRPr="000C19A6">
              <w:t>Using LTA SERVES as an example demonstrate how programmes / schemes / initiatives, benefit individuals and communities.</w:t>
            </w:r>
            <w:r>
              <w:t xml:space="preserve"> </w:t>
            </w:r>
            <w:hyperlink r:id="rId9" w:history="1">
              <w:r w:rsidRPr="00D01B9E">
                <w:rPr>
                  <w:rStyle w:val="Hyperlink"/>
                </w:rPr>
                <w:t>https://www.lta.org.uk/workforce-venues/community-tennis/</w:t>
              </w:r>
            </w:hyperlink>
            <w:r w:rsidRPr="000C19A6">
              <w:t xml:space="preserve"> </w:t>
            </w:r>
          </w:p>
          <w:p w14:paraId="2BA5FEA1" w14:textId="77777777" w:rsidR="000C19A6" w:rsidRPr="000C19A6" w:rsidRDefault="000C19A6" w:rsidP="000C19A6">
            <w:pPr>
              <w:pStyle w:val="TableBody"/>
            </w:pPr>
            <w:r w:rsidRPr="000C19A6">
              <w:t xml:space="preserve">Ask learners to research and collect information about </w:t>
            </w:r>
            <w:r w:rsidR="00727150">
              <w:br/>
            </w:r>
            <w:r w:rsidRPr="000C19A6">
              <w:t xml:space="preserve">tennis schemes / initiatives and events in their area. Learners should identify how these activities have a social, financial, environmental and historical impact on their area and the UK. </w:t>
            </w:r>
          </w:p>
          <w:p w14:paraId="1A2620EF" w14:textId="77777777" w:rsidR="000C19A6" w:rsidRPr="000C19A6" w:rsidRDefault="000C19A6" w:rsidP="000C19A6">
            <w:pPr>
              <w:pStyle w:val="TableBody"/>
            </w:pPr>
            <w:r w:rsidRPr="000C19A6">
              <w:t xml:space="preserve">Learners need to consider the reasons for providing physical activity and sport in the UK and why the LTA provides access </w:t>
            </w:r>
            <w:r w:rsidR="00727150">
              <w:br/>
            </w:r>
            <w:r w:rsidRPr="000C19A6">
              <w:t xml:space="preserve">to tennis in GB. For example, what LTA programmes / </w:t>
            </w:r>
            <w:r w:rsidR="00727150">
              <w:br/>
            </w:r>
            <w:r w:rsidRPr="000C19A6">
              <w:t xml:space="preserve">schemes / initiatives exist for different groups, where do they take place, how / who delivers them, what resources and equipment are provided? </w:t>
            </w:r>
          </w:p>
          <w:p w14:paraId="43CA3E60" w14:textId="77777777" w:rsidR="000C19A6" w:rsidRPr="000C19A6" w:rsidRDefault="000C19A6" w:rsidP="000C19A6">
            <w:pPr>
              <w:pStyle w:val="TableBody"/>
            </w:pPr>
            <w:r w:rsidRPr="000C19A6">
              <w:t xml:space="preserve">You could develop this activity and ask learners to carry out further research into specific information on one of the four reasons. Learners should consider the following for their category (reason): </w:t>
            </w:r>
          </w:p>
          <w:p w14:paraId="40C7C2A4" w14:textId="77777777" w:rsidR="000C19A6" w:rsidRPr="000C19A6" w:rsidRDefault="000C19A6" w:rsidP="00283225">
            <w:pPr>
              <w:pStyle w:val="TableNumbers"/>
              <w:numPr>
                <w:ilvl w:val="0"/>
                <w:numId w:val="38"/>
              </w:numPr>
            </w:pPr>
            <w:r w:rsidRPr="000C19A6">
              <w:t>Social: health agendas, community cohesion, reduce crime and anti-social behaviour, employment opportunities and alleviate work pressures and reduce workplace stress.</w:t>
            </w:r>
          </w:p>
          <w:p w14:paraId="4A82D848" w14:textId="77777777" w:rsidR="000C19A6" w:rsidRPr="000C19A6" w:rsidRDefault="000C19A6" w:rsidP="00283225">
            <w:pPr>
              <w:pStyle w:val="TableNumbers"/>
              <w:numPr>
                <w:ilvl w:val="0"/>
                <w:numId w:val="38"/>
              </w:numPr>
            </w:pPr>
            <w:r w:rsidRPr="000C19A6">
              <w:t>Financial: profit, reduced cost to NHS, tourism, sales of sports goods.</w:t>
            </w:r>
          </w:p>
          <w:p w14:paraId="18B01FAB" w14:textId="77777777" w:rsidR="000C19A6" w:rsidRPr="000C19A6" w:rsidRDefault="000C19A6" w:rsidP="00283225">
            <w:pPr>
              <w:pStyle w:val="TableNumbers"/>
              <w:numPr>
                <w:ilvl w:val="0"/>
                <w:numId w:val="38"/>
              </w:numPr>
            </w:pPr>
            <w:r w:rsidRPr="000C19A6">
              <w:t xml:space="preserve">Environmental: keep green spaces, use natural spaces </w:t>
            </w:r>
            <w:r w:rsidR="00727150">
              <w:br/>
            </w:r>
            <w:r w:rsidRPr="000C19A6">
              <w:t>for recreation.</w:t>
            </w:r>
          </w:p>
          <w:p w14:paraId="37BBB0F9" w14:textId="77777777" w:rsidR="000C19A6" w:rsidRPr="000C19A6" w:rsidRDefault="000C19A6" w:rsidP="00283225">
            <w:pPr>
              <w:pStyle w:val="TableNumbers"/>
              <w:numPr>
                <w:ilvl w:val="0"/>
                <w:numId w:val="38"/>
              </w:numPr>
            </w:pPr>
            <w:r w:rsidRPr="000C19A6">
              <w:t>Historical: national pride and patriotism</w:t>
            </w:r>
          </w:p>
          <w:p w14:paraId="36810FBB" w14:textId="5921C7A4" w:rsidR="00F404C0" w:rsidRPr="007A7052" w:rsidRDefault="000C19A6" w:rsidP="000C19A6">
            <w:pPr>
              <w:pStyle w:val="TableBody"/>
            </w:pPr>
            <w:proofErr w:type="gramStart"/>
            <w:r w:rsidRPr="000C19A6">
              <w:t>Learners</w:t>
            </w:r>
            <w:proofErr w:type="gramEnd"/>
            <w:r w:rsidRPr="000C19A6">
              <w:t xml:space="preserve"> feedback to the class with their research, allowing </w:t>
            </w:r>
            <w:r w:rsidR="00CE0E96">
              <w:t>other</w:t>
            </w:r>
            <w:r w:rsidRPr="000C19A6">
              <w:t>s to make notes about each reason for provision.</w:t>
            </w:r>
          </w:p>
        </w:tc>
        <w:tc>
          <w:tcPr>
            <w:tcW w:w="1843" w:type="dxa"/>
          </w:tcPr>
          <w:p w14:paraId="10455985" w14:textId="3B6AB83C" w:rsidR="001A3D06" w:rsidRPr="001A3D06" w:rsidRDefault="001A3D06" w:rsidP="001A3D06">
            <w:pPr>
              <w:pStyle w:val="TableBullets0"/>
            </w:pPr>
            <w:r w:rsidRPr="001A3D06">
              <w:t>Slide 7</w:t>
            </w:r>
            <w:r w:rsidR="00F87B7E">
              <w:t xml:space="preserve"> and</w:t>
            </w:r>
            <w:r w:rsidRPr="001A3D06">
              <w:t xml:space="preserve"> 8</w:t>
            </w:r>
          </w:p>
          <w:p w14:paraId="4F87FBF6" w14:textId="77777777" w:rsidR="001A3D06" w:rsidRPr="001A3D06" w:rsidRDefault="001A3D06" w:rsidP="001A3D06">
            <w:pPr>
              <w:pStyle w:val="TableBullets0"/>
            </w:pPr>
            <w:r w:rsidRPr="001A3D06">
              <w:t>Internet access and computers</w:t>
            </w:r>
          </w:p>
          <w:p w14:paraId="2ED9F27F" w14:textId="77777777" w:rsidR="00F404C0" w:rsidRPr="007A7052" w:rsidRDefault="001A3D06" w:rsidP="001A3D06">
            <w:pPr>
              <w:pStyle w:val="TableBullets0"/>
            </w:pPr>
            <w:r w:rsidRPr="001A3D06">
              <w:t xml:space="preserve">Examples </w:t>
            </w:r>
            <w:r>
              <w:br/>
            </w:r>
            <w:r w:rsidRPr="001A3D06">
              <w:t>of LTA programmes, events, initiatives</w:t>
            </w:r>
          </w:p>
        </w:tc>
      </w:tr>
      <w:tr w:rsidR="00F404C0" w14:paraId="275259CA" w14:textId="77777777" w:rsidTr="00843B9B">
        <w:tc>
          <w:tcPr>
            <w:tcW w:w="915" w:type="dxa"/>
            <w:shd w:val="clear" w:color="auto" w:fill="48A841" w:themeFill="text2"/>
          </w:tcPr>
          <w:p w14:paraId="6D86438E" w14:textId="77777777" w:rsidR="00F404C0" w:rsidRDefault="00D76BA5" w:rsidP="006A7578">
            <w:pPr>
              <w:pStyle w:val="LTASubtlte"/>
              <w:spacing w:before="0"/>
              <w:rPr>
                <w:color w:val="FFFFFF" w:themeColor="background1"/>
              </w:rPr>
            </w:pPr>
            <w:r>
              <w:rPr>
                <w:color w:val="FFFFFF" w:themeColor="background1"/>
              </w:rPr>
              <w:t>5</w:t>
            </w:r>
          </w:p>
        </w:tc>
        <w:tc>
          <w:tcPr>
            <w:tcW w:w="2517" w:type="dxa"/>
          </w:tcPr>
          <w:p w14:paraId="52DA83F7" w14:textId="77777777" w:rsidR="00F404C0" w:rsidRPr="009E04A9" w:rsidRDefault="00924FD8" w:rsidP="00924FD8">
            <w:pPr>
              <w:pStyle w:val="TableBullets0"/>
              <w:numPr>
                <w:ilvl w:val="0"/>
                <w:numId w:val="0"/>
              </w:numPr>
              <w:spacing w:after="60"/>
              <w:rPr>
                <w:b/>
              </w:rPr>
            </w:pPr>
            <w:r w:rsidRPr="00924FD8">
              <w:rPr>
                <w:b/>
              </w:rPr>
              <w:t>All of Learning aim A</w:t>
            </w:r>
          </w:p>
        </w:tc>
        <w:tc>
          <w:tcPr>
            <w:tcW w:w="5205" w:type="dxa"/>
            <w:shd w:val="clear" w:color="auto" w:fill="F2F2F2" w:themeFill="background1" w:themeFillShade="F2"/>
          </w:tcPr>
          <w:p w14:paraId="24056B6E" w14:textId="77777777" w:rsidR="00924FD8" w:rsidRPr="00924FD8" w:rsidRDefault="00924FD8" w:rsidP="00924FD8">
            <w:pPr>
              <w:pStyle w:val="TableBody"/>
            </w:pPr>
            <w:r w:rsidRPr="00924FD8">
              <w:t xml:space="preserve">Assessment Learning Aim A time allocated for learners to </w:t>
            </w:r>
            <w:r>
              <w:br/>
            </w:r>
            <w:r w:rsidRPr="00924FD8">
              <w:t xml:space="preserve">write notes and to prepare for Assignment 1. (Assignment 1 covers Learning Aim A.) </w:t>
            </w:r>
          </w:p>
          <w:p w14:paraId="7EF7267C" w14:textId="77777777" w:rsidR="00F404C0" w:rsidRPr="007A7052" w:rsidRDefault="00924FD8" w:rsidP="00924FD8">
            <w:pPr>
              <w:pStyle w:val="TableBody"/>
            </w:pPr>
            <w:r w:rsidRPr="00924FD8">
              <w:t>Recommended assessment approach - a report on the evaluation of the different types of physical activity and the reasons for providing physical activity and sport in the UK.</w:t>
            </w:r>
          </w:p>
        </w:tc>
        <w:tc>
          <w:tcPr>
            <w:tcW w:w="1843" w:type="dxa"/>
          </w:tcPr>
          <w:p w14:paraId="6A8C66D8" w14:textId="18FC664E" w:rsidR="00F404C0" w:rsidRPr="007A7052" w:rsidRDefault="00BE4373" w:rsidP="002D0EB4">
            <w:pPr>
              <w:pStyle w:val="TableBullets0"/>
            </w:pPr>
            <w:r w:rsidRPr="00BE4373">
              <w:t>Internet access, computers</w:t>
            </w:r>
            <w:r w:rsidR="00024072">
              <w:t>,</w:t>
            </w:r>
            <w:r w:rsidRPr="00BE4373">
              <w:t xml:space="preserve"> textbooks and journals</w:t>
            </w:r>
          </w:p>
        </w:tc>
      </w:tr>
      <w:tr w:rsidR="00BE4373" w14:paraId="72CA9F79" w14:textId="77777777" w:rsidTr="00843B9B">
        <w:tc>
          <w:tcPr>
            <w:tcW w:w="10480" w:type="dxa"/>
            <w:gridSpan w:val="4"/>
            <w:shd w:val="clear" w:color="auto" w:fill="197BC0" w:themeFill="text1"/>
          </w:tcPr>
          <w:p w14:paraId="1D4B74C0" w14:textId="77777777" w:rsidR="00BE4373" w:rsidRDefault="00BE4373" w:rsidP="009B51A3">
            <w:pPr>
              <w:pStyle w:val="TableBody"/>
              <w:rPr>
                <w:b/>
                <w:bCs/>
              </w:rPr>
            </w:pPr>
            <w:r w:rsidRPr="00891F21">
              <w:rPr>
                <w:b/>
                <w:bCs/>
                <w:color w:val="FFFFFF" w:themeColor="background1"/>
              </w:rPr>
              <w:t xml:space="preserve">Learning Aim </w:t>
            </w:r>
            <w:r>
              <w:rPr>
                <w:b/>
                <w:bCs/>
                <w:color w:val="FFFFFF" w:themeColor="background1"/>
              </w:rPr>
              <w:t>B</w:t>
            </w:r>
            <w:r w:rsidRPr="00891F21">
              <w:rPr>
                <w:b/>
                <w:bCs/>
                <w:color w:val="FFFFFF" w:themeColor="background1"/>
              </w:rPr>
              <w:t xml:space="preserve">: </w:t>
            </w:r>
            <w:r w:rsidRPr="00BE4373">
              <w:rPr>
                <w:color w:val="FFFFFF" w:themeColor="background1"/>
              </w:rPr>
              <w:t>Investigate the importance of physical health</w:t>
            </w:r>
          </w:p>
        </w:tc>
      </w:tr>
      <w:tr w:rsidR="00F176ED" w14:paraId="5699F88E" w14:textId="77777777" w:rsidTr="00843B9B">
        <w:tc>
          <w:tcPr>
            <w:tcW w:w="915" w:type="dxa"/>
            <w:shd w:val="clear" w:color="auto" w:fill="48A841" w:themeFill="text2"/>
          </w:tcPr>
          <w:p w14:paraId="6254C7DC" w14:textId="77777777" w:rsidR="00F176ED" w:rsidRDefault="00F176ED" w:rsidP="00F176ED">
            <w:pPr>
              <w:pStyle w:val="LTASubtlte"/>
              <w:spacing w:before="0"/>
              <w:rPr>
                <w:color w:val="FFFFFF" w:themeColor="background1"/>
              </w:rPr>
            </w:pPr>
            <w:r>
              <w:rPr>
                <w:color w:val="FFFFFF" w:themeColor="background1"/>
              </w:rPr>
              <w:t>6</w:t>
            </w:r>
          </w:p>
        </w:tc>
        <w:tc>
          <w:tcPr>
            <w:tcW w:w="2517" w:type="dxa"/>
          </w:tcPr>
          <w:p w14:paraId="69843A21" w14:textId="77777777" w:rsidR="00F176ED" w:rsidRPr="00F176ED" w:rsidRDefault="00F176ED" w:rsidP="00F176ED">
            <w:pPr>
              <w:pStyle w:val="TableBullets0"/>
              <w:numPr>
                <w:ilvl w:val="0"/>
                <w:numId w:val="0"/>
              </w:numPr>
              <w:spacing w:after="60"/>
              <w:rPr>
                <w:b/>
              </w:rPr>
            </w:pPr>
            <w:r w:rsidRPr="00F176ED">
              <w:rPr>
                <w:b/>
              </w:rPr>
              <w:t xml:space="preserve">B1 Definition of </w:t>
            </w:r>
            <w:r w:rsidR="00843B9B">
              <w:rPr>
                <w:b/>
              </w:rPr>
              <w:br/>
            </w:r>
            <w:r w:rsidRPr="00F176ED">
              <w:rPr>
                <w:b/>
              </w:rPr>
              <w:t>physical health</w:t>
            </w:r>
          </w:p>
          <w:p w14:paraId="10B703D2" w14:textId="77777777" w:rsidR="00F176ED" w:rsidRPr="00F176ED" w:rsidRDefault="00F176ED" w:rsidP="00F176ED">
            <w:pPr>
              <w:pStyle w:val="TableBullets0"/>
              <w:rPr>
                <w:b/>
                <w:bCs w:val="0"/>
              </w:rPr>
            </w:pPr>
            <w:r w:rsidRPr="00F176ED">
              <w:rPr>
                <w:b/>
                <w:bCs w:val="0"/>
              </w:rPr>
              <w:t>Health</w:t>
            </w:r>
          </w:p>
          <w:p w14:paraId="581A3E1E" w14:textId="77777777" w:rsidR="00F176ED" w:rsidRPr="00F176ED" w:rsidRDefault="00F176ED" w:rsidP="00F176ED">
            <w:pPr>
              <w:pStyle w:val="TableBullets0"/>
            </w:pPr>
            <w:r w:rsidRPr="00F176ED">
              <w:rPr>
                <w:b/>
                <w:bCs w:val="0"/>
              </w:rPr>
              <w:t>Physical health</w:t>
            </w:r>
            <w:r w:rsidRPr="00F176ED">
              <w:t xml:space="preserve"> </w:t>
            </w:r>
          </w:p>
        </w:tc>
        <w:tc>
          <w:tcPr>
            <w:tcW w:w="5205" w:type="dxa"/>
            <w:shd w:val="clear" w:color="auto" w:fill="F2F2F2" w:themeFill="background1" w:themeFillShade="F2"/>
          </w:tcPr>
          <w:p w14:paraId="01CDF2E6" w14:textId="02AA3D16" w:rsidR="00F176ED" w:rsidRPr="00536B12" w:rsidRDefault="00F176ED" w:rsidP="00F176ED">
            <w:pPr>
              <w:pStyle w:val="TableBody"/>
            </w:pPr>
            <w:r w:rsidRPr="00536B12">
              <w:t xml:space="preserve">As a class come up with a definition of health. Ask learners to consider all aspects of health and what makes up good health. Being healthy isn’t just about physical fitness or eating a balanced diet. Health is a state of complete physical, mental and social wellbeing, and not merely the absence of disease or infirmity (World Health Organisation). Learners should write down this definition of health and compare it </w:t>
            </w:r>
            <w:r w:rsidR="00B05550">
              <w:br/>
            </w:r>
            <w:r w:rsidRPr="00536B12">
              <w:t xml:space="preserve">to their class definition – are there any differences? </w:t>
            </w:r>
            <w:r w:rsidR="00B05550">
              <w:br/>
            </w:r>
            <w:r w:rsidRPr="00536B12">
              <w:lastRenderedPageBreak/>
              <w:t xml:space="preserve">Learners could annotate the definition of health to give examples of what it actually means to be healthy. </w:t>
            </w:r>
          </w:p>
          <w:p w14:paraId="54EC078B" w14:textId="77777777" w:rsidR="00F176ED" w:rsidRPr="00536B12" w:rsidRDefault="00F176ED" w:rsidP="00F176ED">
            <w:pPr>
              <w:pStyle w:val="TableBody"/>
            </w:pPr>
            <w:r w:rsidRPr="00536B12">
              <w:t xml:space="preserve">Develop the concept of health further by leading a class discussion about physical health – the ability of the body </w:t>
            </w:r>
            <w:r>
              <w:br/>
            </w:r>
            <w:r w:rsidRPr="00536B12">
              <w:t xml:space="preserve">to function effectively. Ask learners to suggest a definition </w:t>
            </w:r>
            <w:r>
              <w:br/>
            </w:r>
            <w:r w:rsidRPr="00536B12">
              <w:t xml:space="preserve">for physical health and ask them to explain how it is different </w:t>
            </w:r>
            <w:r>
              <w:br/>
            </w:r>
            <w:r w:rsidRPr="00536B12">
              <w:t xml:space="preserve">to ‘health’. </w:t>
            </w:r>
          </w:p>
          <w:p w14:paraId="7DEA3CDB" w14:textId="77777777" w:rsidR="00F176ED" w:rsidRPr="007A7052" w:rsidRDefault="00F176ED" w:rsidP="00F176ED">
            <w:pPr>
              <w:pStyle w:val="TableBody"/>
            </w:pPr>
            <w:r w:rsidRPr="00536B12">
              <w:t xml:space="preserve">In pairs, ask learners to produce a mind map with examples of how tennis can affect physical health? Learners should use examples from their own experiences and those of friends and family to help develop examples to annotate the effect of tennis on physical health. You could ask learners to share their mind maps with the class and explain their examples of the ways tennis can affect physical health. </w:t>
            </w:r>
          </w:p>
        </w:tc>
        <w:tc>
          <w:tcPr>
            <w:tcW w:w="1843" w:type="dxa"/>
          </w:tcPr>
          <w:p w14:paraId="1E2D9AD7" w14:textId="2D813FFB" w:rsidR="00F176ED" w:rsidRPr="007A7052" w:rsidRDefault="007F536C" w:rsidP="00F176ED">
            <w:pPr>
              <w:pStyle w:val="TableBullets0"/>
            </w:pPr>
            <w:r w:rsidRPr="007F536C">
              <w:lastRenderedPageBreak/>
              <w:t>Slide 9</w:t>
            </w:r>
            <w:r w:rsidR="00F87B7E">
              <w:t xml:space="preserve"> and</w:t>
            </w:r>
            <w:r w:rsidRPr="007F536C">
              <w:t xml:space="preserve"> 10</w:t>
            </w:r>
          </w:p>
        </w:tc>
      </w:tr>
      <w:tr w:rsidR="00F176ED" w14:paraId="2C1C5951" w14:textId="77777777" w:rsidTr="00843B9B">
        <w:tc>
          <w:tcPr>
            <w:tcW w:w="915" w:type="dxa"/>
            <w:shd w:val="clear" w:color="auto" w:fill="48A841" w:themeFill="text2"/>
          </w:tcPr>
          <w:p w14:paraId="6BE1403E" w14:textId="77777777" w:rsidR="00F176ED" w:rsidRDefault="00F176ED" w:rsidP="00F176ED">
            <w:pPr>
              <w:pStyle w:val="LTASubtlte"/>
              <w:spacing w:before="0"/>
              <w:rPr>
                <w:color w:val="FFFFFF" w:themeColor="background1"/>
              </w:rPr>
            </w:pPr>
            <w:r>
              <w:rPr>
                <w:color w:val="FFFFFF" w:themeColor="background1"/>
              </w:rPr>
              <w:t>7</w:t>
            </w:r>
          </w:p>
        </w:tc>
        <w:tc>
          <w:tcPr>
            <w:tcW w:w="2517" w:type="dxa"/>
          </w:tcPr>
          <w:p w14:paraId="3B6A7080" w14:textId="77777777" w:rsidR="007F536C" w:rsidRPr="007F536C" w:rsidRDefault="007F536C" w:rsidP="007F536C">
            <w:pPr>
              <w:pStyle w:val="TableBullets0"/>
              <w:numPr>
                <w:ilvl w:val="0"/>
                <w:numId w:val="0"/>
              </w:numPr>
              <w:spacing w:after="60"/>
              <w:rPr>
                <w:b/>
              </w:rPr>
            </w:pPr>
            <w:r w:rsidRPr="007F536C">
              <w:rPr>
                <w:b/>
              </w:rPr>
              <w:t xml:space="preserve">B1 Definition of </w:t>
            </w:r>
            <w:r w:rsidR="00843B9B">
              <w:rPr>
                <w:b/>
              </w:rPr>
              <w:br/>
            </w:r>
            <w:r w:rsidRPr="007F536C">
              <w:rPr>
                <w:b/>
              </w:rPr>
              <w:t>physical health</w:t>
            </w:r>
          </w:p>
          <w:p w14:paraId="7D6AC094" w14:textId="77777777" w:rsidR="00F176ED" w:rsidRPr="007F536C" w:rsidRDefault="007F536C" w:rsidP="007F536C">
            <w:pPr>
              <w:pStyle w:val="TableBullets0"/>
              <w:spacing w:after="60"/>
              <w:rPr>
                <w:b/>
              </w:rPr>
            </w:pPr>
            <w:r w:rsidRPr="007F536C">
              <w:rPr>
                <w:b/>
              </w:rPr>
              <w:t>Indicators of good physical health</w:t>
            </w:r>
          </w:p>
        </w:tc>
        <w:tc>
          <w:tcPr>
            <w:tcW w:w="5205" w:type="dxa"/>
            <w:shd w:val="clear" w:color="auto" w:fill="F2F2F2" w:themeFill="background1" w:themeFillShade="F2"/>
          </w:tcPr>
          <w:p w14:paraId="036AE50E" w14:textId="77777777" w:rsidR="00345645" w:rsidRPr="00345645" w:rsidRDefault="00345645" w:rsidP="00345645">
            <w:pPr>
              <w:pStyle w:val="TableBody"/>
            </w:pPr>
            <w:r w:rsidRPr="00345645">
              <w:t xml:space="preserve">Lead a class discussion about the indicators of good physical health. Ask learners for examples of what people can do if they have good physical health and what they may not be able to do if they do not. Ask learners to make a note of their indicators of physical health and then compare them to the following: moving freely, ability to conduct day-to-days tasks, free of non-sport specific aches and pains and good balance. </w:t>
            </w:r>
            <w:r>
              <w:br/>
            </w:r>
            <w:r w:rsidRPr="00345645">
              <w:t xml:space="preserve">Ask learners to discuss any differences between these indicators. Then learners can develop their indicators by providing examples for each, for example, the ability to </w:t>
            </w:r>
            <w:r>
              <w:br/>
            </w:r>
            <w:r w:rsidRPr="00345645">
              <w:t>conduct day-to-days tasks could be walking up and down stairs, putting equipment away at the end of a lesson, being able to carry their books and folders.</w:t>
            </w:r>
          </w:p>
          <w:p w14:paraId="36E20428" w14:textId="77777777" w:rsidR="00F176ED" w:rsidRPr="007A7052" w:rsidRDefault="00345645" w:rsidP="00345645">
            <w:pPr>
              <w:pStyle w:val="TableBody"/>
            </w:pPr>
            <w:r w:rsidRPr="00345645">
              <w:t xml:space="preserve">Ask learners to discuss their examples and use these </w:t>
            </w:r>
            <w:r w:rsidR="00843B9B">
              <w:br/>
            </w:r>
            <w:r w:rsidRPr="00345645">
              <w:t>to produce a class set of notes about the indicators of physical health.</w:t>
            </w:r>
          </w:p>
        </w:tc>
        <w:tc>
          <w:tcPr>
            <w:tcW w:w="1843" w:type="dxa"/>
          </w:tcPr>
          <w:p w14:paraId="17C6439B" w14:textId="77777777" w:rsidR="00F176ED" w:rsidRPr="007A7052" w:rsidRDefault="00F176ED" w:rsidP="00F176ED">
            <w:pPr>
              <w:pStyle w:val="TableBullets0"/>
              <w:spacing w:after="60"/>
            </w:pPr>
            <w:r w:rsidRPr="00D41B5A">
              <w:t xml:space="preserve">Slide </w:t>
            </w:r>
            <w:r w:rsidR="00C27B5F">
              <w:t>11</w:t>
            </w:r>
          </w:p>
        </w:tc>
      </w:tr>
      <w:tr w:rsidR="00F176ED" w14:paraId="01A723CD" w14:textId="77777777" w:rsidTr="00843B9B">
        <w:tc>
          <w:tcPr>
            <w:tcW w:w="915" w:type="dxa"/>
            <w:shd w:val="clear" w:color="auto" w:fill="48A841" w:themeFill="text2"/>
          </w:tcPr>
          <w:p w14:paraId="569B4141" w14:textId="77777777" w:rsidR="00F176ED" w:rsidRDefault="00F176ED" w:rsidP="00F176ED">
            <w:pPr>
              <w:pStyle w:val="LTASubtlte"/>
              <w:spacing w:before="0"/>
              <w:rPr>
                <w:color w:val="FFFFFF" w:themeColor="background1"/>
              </w:rPr>
            </w:pPr>
            <w:r>
              <w:rPr>
                <w:color w:val="FFFFFF" w:themeColor="background1"/>
              </w:rPr>
              <w:t>8</w:t>
            </w:r>
          </w:p>
        </w:tc>
        <w:tc>
          <w:tcPr>
            <w:tcW w:w="2517" w:type="dxa"/>
          </w:tcPr>
          <w:p w14:paraId="1D2349BC" w14:textId="77777777" w:rsidR="00C27B5F" w:rsidRPr="00C27B5F" w:rsidRDefault="00C27B5F" w:rsidP="00C27B5F">
            <w:pPr>
              <w:pStyle w:val="TableBullets0"/>
              <w:numPr>
                <w:ilvl w:val="0"/>
                <w:numId w:val="0"/>
              </w:numPr>
              <w:spacing w:after="60"/>
              <w:rPr>
                <w:b/>
              </w:rPr>
            </w:pPr>
            <w:r w:rsidRPr="00C27B5F">
              <w:rPr>
                <w:b/>
              </w:rPr>
              <w:t>B2 Factors affecting physical health</w:t>
            </w:r>
          </w:p>
          <w:p w14:paraId="6DD07315" w14:textId="77777777" w:rsidR="00C27B5F" w:rsidRPr="00C27B5F" w:rsidRDefault="00C27B5F" w:rsidP="00C27B5F">
            <w:pPr>
              <w:pStyle w:val="TableBullets0"/>
              <w:spacing w:after="60"/>
              <w:rPr>
                <w:b/>
              </w:rPr>
            </w:pPr>
            <w:r w:rsidRPr="00C27B5F">
              <w:rPr>
                <w:b/>
              </w:rPr>
              <w:t xml:space="preserve">Physical </w:t>
            </w:r>
            <w:r>
              <w:rPr>
                <w:b/>
              </w:rPr>
              <w:br/>
            </w:r>
            <w:r w:rsidRPr="00C27B5F">
              <w:rPr>
                <w:b/>
              </w:rPr>
              <w:t>activity levels</w:t>
            </w:r>
          </w:p>
          <w:p w14:paraId="70DBD8E6" w14:textId="77777777" w:rsidR="00C27B5F" w:rsidRPr="00C27B5F" w:rsidRDefault="00C27B5F" w:rsidP="00C27B5F">
            <w:pPr>
              <w:pStyle w:val="TableBullets0"/>
              <w:spacing w:after="60"/>
              <w:rPr>
                <w:b/>
              </w:rPr>
            </w:pPr>
            <w:r w:rsidRPr="00C27B5F">
              <w:rPr>
                <w:b/>
              </w:rPr>
              <w:t>Medical conditions</w:t>
            </w:r>
          </w:p>
          <w:p w14:paraId="3D1CDB87" w14:textId="77777777" w:rsidR="00C27B5F" w:rsidRPr="00C27B5F" w:rsidRDefault="00C27B5F" w:rsidP="00C27B5F">
            <w:pPr>
              <w:pStyle w:val="TableBullets0"/>
              <w:spacing w:after="60"/>
              <w:rPr>
                <w:b/>
              </w:rPr>
            </w:pPr>
            <w:r w:rsidRPr="00C27B5F">
              <w:rPr>
                <w:b/>
              </w:rPr>
              <w:t>Diet</w:t>
            </w:r>
          </w:p>
          <w:p w14:paraId="171E9A25" w14:textId="77777777" w:rsidR="00C27B5F" w:rsidRPr="00C27B5F" w:rsidRDefault="00C27B5F" w:rsidP="00C27B5F">
            <w:pPr>
              <w:pStyle w:val="TableBullets0"/>
              <w:spacing w:after="60"/>
              <w:rPr>
                <w:b/>
              </w:rPr>
            </w:pPr>
            <w:r w:rsidRPr="00C27B5F">
              <w:rPr>
                <w:b/>
              </w:rPr>
              <w:t>Stress</w:t>
            </w:r>
          </w:p>
          <w:p w14:paraId="0C0C3797" w14:textId="77777777" w:rsidR="00C27B5F" w:rsidRPr="00C27B5F" w:rsidRDefault="00C27B5F" w:rsidP="00C27B5F">
            <w:pPr>
              <w:pStyle w:val="TableBullets0"/>
              <w:spacing w:after="60"/>
              <w:rPr>
                <w:b/>
              </w:rPr>
            </w:pPr>
            <w:r w:rsidRPr="00C27B5F">
              <w:rPr>
                <w:b/>
              </w:rPr>
              <w:t>Lifestyle</w:t>
            </w:r>
          </w:p>
          <w:p w14:paraId="4BBD4D88" w14:textId="74ADC05E" w:rsidR="00C27B5F" w:rsidRPr="00C27B5F" w:rsidRDefault="00C27B5F" w:rsidP="00C27B5F">
            <w:pPr>
              <w:pStyle w:val="TableBullets0"/>
              <w:spacing w:after="60"/>
              <w:rPr>
                <w:b/>
              </w:rPr>
            </w:pPr>
            <w:r w:rsidRPr="00C27B5F">
              <w:rPr>
                <w:b/>
              </w:rPr>
              <w:t>Consumption of alcohol and</w:t>
            </w:r>
            <w:r w:rsidR="00171416">
              <w:rPr>
                <w:b/>
              </w:rPr>
              <w:t xml:space="preserve"> </w:t>
            </w:r>
            <w:r w:rsidRPr="00C27B5F">
              <w:rPr>
                <w:b/>
              </w:rPr>
              <w:t>/</w:t>
            </w:r>
            <w:r w:rsidR="00171416">
              <w:rPr>
                <w:b/>
              </w:rPr>
              <w:t xml:space="preserve"> </w:t>
            </w:r>
            <w:r w:rsidRPr="00C27B5F">
              <w:rPr>
                <w:b/>
              </w:rPr>
              <w:t xml:space="preserve">or </w:t>
            </w:r>
            <w:r>
              <w:rPr>
                <w:b/>
              </w:rPr>
              <w:br/>
            </w:r>
            <w:r w:rsidRPr="00C27B5F">
              <w:rPr>
                <w:b/>
              </w:rPr>
              <w:t>illegal drugs</w:t>
            </w:r>
          </w:p>
          <w:p w14:paraId="385444A8" w14:textId="77777777" w:rsidR="00C27B5F" w:rsidRPr="00C27B5F" w:rsidRDefault="00C27B5F" w:rsidP="00C27B5F">
            <w:pPr>
              <w:pStyle w:val="TableBullets0"/>
              <w:spacing w:after="60"/>
              <w:rPr>
                <w:b/>
              </w:rPr>
            </w:pPr>
            <w:r w:rsidRPr="00C27B5F">
              <w:rPr>
                <w:b/>
              </w:rPr>
              <w:t>Smoking</w:t>
            </w:r>
          </w:p>
          <w:p w14:paraId="13DAAA3D" w14:textId="77777777" w:rsidR="00C27B5F" w:rsidRPr="00C27B5F" w:rsidRDefault="00C27B5F" w:rsidP="00C27B5F">
            <w:pPr>
              <w:pStyle w:val="TableBullets0"/>
              <w:spacing w:after="60"/>
              <w:rPr>
                <w:b/>
              </w:rPr>
            </w:pPr>
            <w:r w:rsidRPr="00C27B5F">
              <w:rPr>
                <w:b/>
              </w:rPr>
              <w:t xml:space="preserve">Work – sedentary </w:t>
            </w:r>
            <w:r w:rsidR="00E83CBF">
              <w:rPr>
                <w:b/>
              </w:rPr>
              <w:br/>
            </w:r>
            <w:r w:rsidRPr="00C27B5F">
              <w:rPr>
                <w:b/>
              </w:rPr>
              <w:t>or active role</w:t>
            </w:r>
          </w:p>
          <w:p w14:paraId="46C1AB65" w14:textId="77777777" w:rsidR="00F176ED" w:rsidRPr="002A15E3" w:rsidRDefault="00C27B5F" w:rsidP="00C27B5F">
            <w:pPr>
              <w:pStyle w:val="TableBullets0"/>
              <w:spacing w:after="60"/>
              <w:rPr>
                <w:b/>
              </w:rPr>
            </w:pPr>
            <w:r w:rsidRPr="00C27B5F">
              <w:rPr>
                <w:b/>
              </w:rPr>
              <w:t>Education levels</w:t>
            </w:r>
          </w:p>
        </w:tc>
        <w:tc>
          <w:tcPr>
            <w:tcW w:w="5205" w:type="dxa"/>
            <w:shd w:val="clear" w:color="auto" w:fill="F2F2F2" w:themeFill="background1" w:themeFillShade="F2"/>
          </w:tcPr>
          <w:p w14:paraId="0ED9153D" w14:textId="77777777" w:rsidR="00E83CBF" w:rsidRPr="00E83CBF" w:rsidRDefault="00E83CBF" w:rsidP="00E83CBF">
            <w:pPr>
              <w:pStyle w:val="TableBody"/>
            </w:pPr>
            <w:r w:rsidRPr="00E83CBF">
              <w:t>As a class produce a mind map of the different factors affecting physical health. Learners should provide examples to further develop the mind map. As a class learners should identify the following factors:</w:t>
            </w:r>
          </w:p>
          <w:p w14:paraId="39108CF1" w14:textId="77777777" w:rsidR="00E83CBF" w:rsidRPr="00E83CBF" w:rsidRDefault="00E83CBF" w:rsidP="00E83CBF">
            <w:pPr>
              <w:pStyle w:val="TableBullets0"/>
            </w:pPr>
            <w:r w:rsidRPr="00E83CBF">
              <w:t>Physical activity levels</w:t>
            </w:r>
          </w:p>
          <w:p w14:paraId="4AFBD3D7" w14:textId="77777777" w:rsidR="00E83CBF" w:rsidRPr="00E83CBF" w:rsidRDefault="00E83CBF" w:rsidP="00E83CBF">
            <w:pPr>
              <w:pStyle w:val="TableBullets0"/>
            </w:pPr>
            <w:r w:rsidRPr="00E83CBF">
              <w:t>Medical conditions</w:t>
            </w:r>
          </w:p>
          <w:p w14:paraId="39FAB43A" w14:textId="77777777" w:rsidR="00E83CBF" w:rsidRPr="00E83CBF" w:rsidRDefault="00E83CBF" w:rsidP="00E83CBF">
            <w:pPr>
              <w:pStyle w:val="TableBullets0"/>
            </w:pPr>
            <w:r w:rsidRPr="00E83CBF">
              <w:t>Diet</w:t>
            </w:r>
          </w:p>
          <w:p w14:paraId="61E0D5BB" w14:textId="77777777" w:rsidR="00E83CBF" w:rsidRPr="00E83CBF" w:rsidRDefault="00E83CBF" w:rsidP="00E83CBF">
            <w:pPr>
              <w:pStyle w:val="TableBullets0"/>
            </w:pPr>
            <w:r w:rsidRPr="00E83CBF">
              <w:t>Stress</w:t>
            </w:r>
          </w:p>
          <w:p w14:paraId="09745DC6" w14:textId="77777777" w:rsidR="00E83CBF" w:rsidRPr="00E83CBF" w:rsidRDefault="00E83CBF" w:rsidP="00E83CBF">
            <w:pPr>
              <w:pStyle w:val="TableBullets0"/>
            </w:pPr>
            <w:r w:rsidRPr="00E83CBF">
              <w:t>Lifestyle</w:t>
            </w:r>
          </w:p>
          <w:p w14:paraId="503E2B8D" w14:textId="77777777" w:rsidR="00E83CBF" w:rsidRPr="00E83CBF" w:rsidRDefault="00E83CBF" w:rsidP="00E83CBF">
            <w:pPr>
              <w:pStyle w:val="TableBullets0"/>
            </w:pPr>
            <w:r w:rsidRPr="00E83CBF">
              <w:t>Consumption of alcohol and/or illegal drugs</w:t>
            </w:r>
          </w:p>
          <w:p w14:paraId="7C19AA05" w14:textId="77777777" w:rsidR="00E83CBF" w:rsidRPr="00E83CBF" w:rsidRDefault="00E83CBF" w:rsidP="00E83CBF">
            <w:pPr>
              <w:pStyle w:val="TableBullets0"/>
            </w:pPr>
            <w:r w:rsidRPr="00E83CBF">
              <w:t>Smoking</w:t>
            </w:r>
          </w:p>
          <w:p w14:paraId="7F9C6DEF" w14:textId="77777777" w:rsidR="00E83CBF" w:rsidRPr="00E83CBF" w:rsidRDefault="00E83CBF" w:rsidP="00E83CBF">
            <w:pPr>
              <w:pStyle w:val="TableBullets0"/>
            </w:pPr>
            <w:r w:rsidRPr="00E83CBF">
              <w:t>Work – sedentary or active role</w:t>
            </w:r>
          </w:p>
          <w:p w14:paraId="2F326E39" w14:textId="77777777" w:rsidR="00E83CBF" w:rsidRPr="00E83CBF" w:rsidRDefault="00E83CBF" w:rsidP="00E83CBF">
            <w:pPr>
              <w:pStyle w:val="TableBullets0"/>
            </w:pPr>
            <w:r w:rsidRPr="00E83CBF">
              <w:t>Education levels</w:t>
            </w:r>
          </w:p>
          <w:p w14:paraId="3CBB590C" w14:textId="77777777" w:rsidR="00E83CBF" w:rsidRPr="00E83CBF" w:rsidRDefault="00E83CBF" w:rsidP="00E83CBF">
            <w:pPr>
              <w:pStyle w:val="TableBody"/>
            </w:pPr>
          </w:p>
          <w:p w14:paraId="7A54011D" w14:textId="77777777" w:rsidR="00E83CBF" w:rsidRPr="00E83CBF" w:rsidRDefault="00E83CBF" w:rsidP="00E83CBF">
            <w:pPr>
              <w:pStyle w:val="TableBody"/>
            </w:pPr>
            <w:r w:rsidRPr="00E83CBF">
              <w:lastRenderedPageBreak/>
              <w:t xml:space="preserve">Learners work in pairs and allocate each pair one factor </w:t>
            </w:r>
            <w:r w:rsidR="00727150">
              <w:br/>
            </w:r>
            <w:r w:rsidRPr="00E83CBF">
              <w:t xml:space="preserve">affecting physical health. Ask them to produce a poster which contains information about the factor and examples of how it </w:t>
            </w:r>
            <w:r w:rsidR="00727150">
              <w:br/>
            </w:r>
            <w:r w:rsidRPr="00E83CBF">
              <w:t xml:space="preserve">can negatively impact physical health. Learners should carry </w:t>
            </w:r>
            <w:r w:rsidR="00727150">
              <w:br/>
            </w:r>
            <w:r w:rsidRPr="00E83CBF">
              <w:t>out internet research, use textbooks and think about examples from their own experiences to help collect information to produce the posters.</w:t>
            </w:r>
          </w:p>
          <w:p w14:paraId="03BBBAFD" w14:textId="57F6265E" w:rsidR="00F176ED" w:rsidRPr="0061569F" w:rsidRDefault="00E83CBF" w:rsidP="00E83CBF">
            <w:pPr>
              <w:pStyle w:val="TableBody"/>
            </w:pPr>
            <w:r w:rsidRPr="00E83CBF">
              <w:t xml:space="preserve">The posters should be displayed in for the class to see </w:t>
            </w:r>
            <w:r w:rsidR="00B05550">
              <w:br/>
            </w:r>
            <w:r w:rsidRPr="00E83CBF">
              <w:t xml:space="preserve">and </w:t>
            </w:r>
            <w:r w:rsidR="002B1138">
              <w:t xml:space="preserve">take </w:t>
            </w:r>
            <w:r w:rsidRPr="00E83CBF">
              <w:t>notes so that all learners understand the effect of each factor.</w:t>
            </w:r>
          </w:p>
        </w:tc>
        <w:tc>
          <w:tcPr>
            <w:tcW w:w="1843" w:type="dxa"/>
          </w:tcPr>
          <w:p w14:paraId="54011C5A" w14:textId="77777777" w:rsidR="00A866C0" w:rsidRPr="00A866C0" w:rsidRDefault="00A866C0" w:rsidP="00A866C0">
            <w:pPr>
              <w:pStyle w:val="TableBullets0"/>
            </w:pPr>
            <w:r w:rsidRPr="00A866C0">
              <w:lastRenderedPageBreak/>
              <w:t>Slide 12,13,14</w:t>
            </w:r>
          </w:p>
          <w:p w14:paraId="49A99B7C" w14:textId="77777777" w:rsidR="00A866C0" w:rsidRPr="00A866C0" w:rsidRDefault="00A866C0" w:rsidP="00A866C0">
            <w:pPr>
              <w:pStyle w:val="TableBullets0"/>
            </w:pPr>
            <w:r w:rsidRPr="00A866C0">
              <w:t>Poster paper and pens</w:t>
            </w:r>
          </w:p>
          <w:p w14:paraId="0ABEC861" w14:textId="77777777" w:rsidR="00A866C0" w:rsidRPr="00A866C0" w:rsidRDefault="00A866C0" w:rsidP="00A866C0">
            <w:pPr>
              <w:pStyle w:val="TableBullets0"/>
            </w:pPr>
            <w:r w:rsidRPr="00A866C0">
              <w:t>Internet access and computers</w:t>
            </w:r>
          </w:p>
          <w:p w14:paraId="5419ED08" w14:textId="77777777" w:rsidR="00F176ED" w:rsidRPr="007A7052" w:rsidRDefault="00A866C0" w:rsidP="00A866C0">
            <w:pPr>
              <w:pStyle w:val="TableBullets0"/>
            </w:pPr>
            <w:r w:rsidRPr="00A866C0">
              <w:t>Textbooks</w:t>
            </w:r>
          </w:p>
        </w:tc>
      </w:tr>
      <w:tr w:rsidR="00F176ED" w14:paraId="3A4395D1" w14:textId="77777777" w:rsidTr="00843B9B">
        <w:tc>
          <w:tcPr>
            <w:tcW w:w="915" w:type="dxa"/>
            <w:shd w:val="clear" w:color="auto" w:fill="48A841" w:themeFill="text2"/>
          </w:tcPr>
          <w:p w14:paraId="0415256D" w14:textId="77777777" w:rsidR="00F176ED" w:rsidRDefault="00F176ED" w:rsidP="00F176ED">
            <w:pPr>
              <w:pStyle w:val="LTASubtlte"/>
              <w:spacing w:before="0"/>
              <w:rPr>
                <w:color w:val="FFFFFF" w:themeColor="background1"/>
              </w:rPr>
            </w:pPr>
            <w:r>
              <w:rPr>
                <w:color w:val="FFFFFF" w:themeColor="background1"/>
              </w:rPr>
              <w:t>9</w:t>
            </w:r>
          </w:p>
        </w:tc>
        <w:tc>
          <w:tcPr>
            <w:tcW w:w="2517" w:type="dxa"/>
          </w:tcPr>
          <w:p w14:paraId="3A4971AF" w14:textId="77777777" w:rsidR="00273C72" w:rsidRPr="00273C72" w:rsidRDefault="00273C72" w:rsidP="00273C72">
            <w:pPr>
              <w:pStyle w:val="TableBullets0"/>
              <w:numPr>
                <w:ilvl w:val="0"/>
                <w:numId w:val="0"/>
              </w:numPr>
              <w:rPr>
                <w:b/>
              </w:rPr>
            </w:pPr>
            <w:r w:rsidRPr="00273C72">
              <w:rPr>
                <w:b/>
              </w:rPr>
              <w:t>B2 Factors affecting physical health</w:t>
            </w:r>
          </w:p>
          <w:p w14:paraId="2E9B168F" w14:textId="77777777" w:rsidR="00F176ED" w:rsidRPr="00171918" w:rsidRDefault="00273C72" w:rsidP="00273C72">
            <w:pPr>
              <w:pStyle w:val="TableBullets0"/>
              <w:rPr>
                <w:b/>
              </w:rPr>
            </w:pPr>
            <w:r w:rsidRPr="00273C72">
              <w:rPr>
                <w:b/>
              </w:rPr>
              <w:t>Relationships between health, fitness and physical activity</w:t>
            </w:r>
          </w:p>
        </w:tc>
        <w:tc>
          <w:tcPr>
            <w:tcW w:w="5205" w:type="dxa"/>
            <w:shd w:val="clear" w:color="auto" w:fill="F2F2F2" w:themeFill="background1" w:themeFillShade="F2"/>
          </w:tcPr>
          <w:p w14:paraId="0EBD2739" w14:textId="0429632D" w:rsidR="00F176ED" w:rsidRPr="007A7052" w:rsidRDefault="00A41087" w:rsidP="00F176ED">
            <w:pPr>
              <w:pStyle w:val="TableBody"/>
            </w:pPr>
            <w:r>
              <w:t>Arrange for a</w:t>
            </w:r>
            <w:r w:rsidR="00E108E8" w:rsidRPr="00E108E8">
              <w:t xml:space="preserve"> guest speaker to talk to the class about the relationships between health fitness and physical activity. </w:t>
            </w:r>
            <w:r w:rsidR="00727150">
              <w:br/>
            </w:r>
            <w:r w:rsidR="00E108E8" w:rsidRPr="00E108E8">
              <w:t xml:space="preserve">The guest speaker could be a tennis player or tennis coach </w:t>
            </w:r>
            <w:r w:rsidR="00727150">
              <w:br/>
            </w:r>
            <w:r w:rsidR="00E108E8" w:rsidRPr="00E108E8">
              <w:t>and they should use their own experiences and observations to discuss how factors affecting physical health can be positive and negative. It would be useful if the learners asked questions about this relationship and t</w:t>
            </w:r>
            <w:r w:rsidR="00152E4C">
              <w:t>ake</w:t>
            </w:r>
            <w:r w:rsidR="00E108E8" w:rsidRPr="00E108E8">
              <w:t xml:space="preserve"> notes of the examples given by the guest speaker.</w:t>
            </w:r>
          </w:p>
        </w:tc>
        <w:tc>
          <w:tcPr>
            <w:tcW w:w="1843" w:type="dxa"/>
          </w:tcPr>
          <w:p w14:paraId="09965CD3" w14:textId="77777777" w:rsidR="00005CDE" w:rsidRPr="00005CDE" w:rsidRDefault="00005CDE" w:rsidP="00005CDE">
            <w:pPr>
              <w:pStyle w:val="TableBullets0"/>
            </w:pPr>
            <w:r w:rsidRPr="00005CDE">
              <w:t>Slide 15</w:t>
            </w:r>
          </w:p>
          <w:p w14:paraId="6873B715" w14:textId="77777777" w:rsidR="00F176ED" w:rsidRPr="007A7052" w:rsidRDefault="00005CDE" w:rsidP="00005CDE">
            <w:pPr>
              <w:pStyle w:val="TableBullets0"/>
            </w:pPr>
            <w:r w:rsidRPr="00005CDE">
              <w:t>Guest speaker</w:t>
            </w:r>
          </w:p>
        </w:tc>
      </w:tr>
      <w:tr w:rsidR="00F176ED" w14:paraId="62949DE4" w14:textId="77777777" w:rsidTr="00843B9B">
        <w:tc>
          <w:tcPr>
            <w:tcW w:w="915" w:type="dxa"/>
            <w:shd w:val="clear" w:color="auto" w:fill="48A841" w:themeFill="text2"/>
          </w:tcPr>
          <w:p w14:paraId="4DD75010" w14:textId="77777777" w:rsidR="00F176ED" w:rsidRDefault="00F176ED" w:rsidP="00F176ED">
            <w:pPr>
              <w:pStyle w:val="LTASubtlte"/>
              <w:spacing w:before="0"/>
              <w:rPr>
                <w:color w:val="FFFFFF" w:themeColor="background1"/>
              </w:rPr>
            </w:pPr>
            <w:r>
              <w:rPr>
                <w:color w:val="FFFFFF" w:themeColor="background1"/>
              </w:rPr>
              <w:t>10</w:t>
            </w:r>
          </w:p>
        </w:tc>
        <w:tc>
          <w:tcPr>
            <w:tcW w:w="2517" w:type="dxa"/>
          </w:tcPr>
          <w:p w14:paraId="5827472F" w14:textId="77777777" w:rsidR="00877916" w:rsidRPr="00877916" w:rsidRDefault="00877916" w:rsidP="00877916">
            <w:pPr>
              <w:pStyle w:val="TableBullets0"/>
              <w:numPr>
                <w:ilvl w:val="0"/>
                <w:numId w:val="0"/>
              </w:numPr>
              <w:rPr>
                <w:b/>
              </w:rPr>
            </w:pPr>
            <w:r w:rsidRPr="00877916">
              <w:rPr>
                <w:b/>
              </w:rPr>
              <w:t xml:space="preserve">B3 Benchmarks of </w:t>
            </w:r>
            <w:r>
              <w:rPr>
                <w:b/>
              </w:rPr>
              <w:br/>
            </w:r>
            <w:r w:rsidRPr="00877916">
              <w:rPr>
                <w:b/>
              </w:rPr>
              <w:t>good physical health</w:t>
            </w:r>
          </w:p>
          <w:p w14:paraId="75E2B9F3" w14:textId="77777777" w:rsidR="00877916" w:rsidRPr="00877916" w:rsidRDefault="00877916" w:rsidP="00877916">
            <w:pPr>
              <w:pStyle w:val="TableBullets0"/>
              <w:rPr>
                <w:b/>
              </w:rPr>
            </w:pPr>
            <w:r w:rsidRPr="00877916">
              <w:rPr>
                <w:b/>
              </w:rPr>
              <w:t>Health-monitoring tests with national normative data</w:t>
            </w:r>
          </w:p>
          <w:p w14:paraId="1604A45A" w14:textId="20D28393" w:rsidR="00877916" w:rsidRPr="00877916" w:rsidRDefault="00877916" w:rsidP="00877916">
            <w:pPr>
              <w:pStyle w:val="TableBullets0"/>
              <w:rPr>
                <w:b/>
              </w:rPr>
            </w:pPr>
            <w:r w:rsidRPr="00877916">
              <w:rPr>
                <w:b/>
              </w:rPr>
              <w:t>Physical activity levels</w:t>
            </w:r>
          </w:p>
          <w:p w14:paraId="4B21DAF3" w14:textId="77777777" w:rsidR="00877916" w:rsidRPr="00877916" w:rsidRDefault="00877916" w:rsidP="00877916">
            <w:pPr>
              <w:pStyle w:val="TableBullets0"/>
              <w:rPr>
                <w:b/>
              </w:rPr>
            </w:pPr>
            <w:r w:rsidRPr="00877916">
              <w:rPr>
                <w:b/>
              </w:rPr>
              <w:t xml:space="preserve">Alcohol consumption </w:t>
            </w:r>
          </w:p>
          <w:p w14:paraId="6CD97657" w14:textId="43A4FE69" w:rsidR="00877916" w:rsidRPr="00877916" w:rsidRDefault="00877916" w:rsidP="00877916">
            <w:pPr>
              <w:pStyle w:val="TableBullets0"/>
              <w:rPr>
                <w:b/>
              </w:rPr>
            </w:pPr>
            <w:r w:rsidRPr="00877916">
              <w:rPr>
                <w:b/>
              </w:rPr>
              <w:t>Hours spent sleeping, and sleep patterns</w:t>
            </w:r>
          </w:p>
          <w:p w14:paraId="6D9DCE2E" w14:textId="2BC0DC5C" w:rsidR="00F176ED" w:rsidRPr="001F512A" w:rsidRDefault="00877916" w:rsidP="00877916">
            <w:pPr>
              <w:pStyle w:val="TableBullets0"/>
              <w:rPr>
                <w:b/>
              </w:rPr>
            </w:pPr>
            <w:r w:rsidRPr="00877916">
              <w:rPr>
                <w:b/>
              </w:rPr>
              <w:t>Diet and hydration levels</w:t>
            </w:r>
          </w:p>
        </w:tc>
        <w:tc>
          <w:tcPr>
            <w:tcW w:w="5205" w:type="dxa"/>
            <w:shd w:val="clear" w:color="auto" w:fill="F2F2F2" w:themeFill="background1" w:themeFillShade="F2"/>
          </w:tcPr>
          <w:p w14:paraId="59FBAE2D" w14:textId="192AD8E4" w:rsidR="003A57B8" w:rsidRPr="003A57B8" w:rsidRDefault="003A57B8" w:rsidP="003A57B8">
            <w:pPr>
              <w:pStyle w:val="TableBody"/>
            </w:pPr>
            <w:r w:rsidRPr="003A57B8">
              <w:t xml:space="preserve">Introduce learners to the benchmarks of good </w:t>
            </w:r>
            <w:r w:rsidR="00B05550">
              <w:br/>
            </w:r>
            <w:r w:rsidRPr="003A57B8">
              <w:t>physical</w:t>
            </w:r>
            <w:r w:rsidR="00791D69">
              <w:t xml:space="preserve"> </w:t>
            </w:r>
            <w:r w:rsidRPr="003A57B8">
              <w:t>health.</w:t>
            </w:r>
          </w:p>
          <w:p w14:paraId="2755CABE" w14:textId="7F9B788F" w:rsidR="003A57B8" w:rsidRPr="003A57B8" w:rsidRDefault="003A57B8" w:rsidP="003A57B8">
            <w:pPr>
              <w:pStyle w:val="TableBody"/>
            </w:pPr>
            <w:r w:rsidRPr="003A57B8">
              <w:t xml:space="preserve">In pairs, ask learners to use the benchmarks to produce </w:t>
            </w:r>
            <w:r w:rsidR="00B05550">
              <w:br/>
            </w:r>
            <w:r w:rsidRPr="003A57B8">
              <w:t xml:space="preserve">a health questionnaire. Learners should then use these questionnaires to collect information on their partner and carry out health monitoring tests. </w:t>
            </w:r>
          </w:p>
          <w:p w14:paraId="214F9F0F" w14:textId="1BCF6D29" w:rsidR="003A57B8" w:rsidRPr="003A57B8" w:rsidRDefault="003A57B8" w:rsidP="003A57B8">
            <w:pPr>
              <w:pStyle w:val="TableBody"/>
            </w:pPr>
            <w:r w:rsidRPr="003A57B8">
              <w:t xml:space="preserve">Learners will need to access to the following </w:t>
            </w:r>
            <w:r w:rsidR="00B05550">
              <w:br/>
            </w:r>
            <w:r w:rsidRPr="003A57B8">
              <w:t>health-monitoring tests with national normative data:</w:t>
            </w:r>
          </w:p>
          <w:p w14:paraId="0695D998" w14:textId="77777777" w:rsidR="003A57B8" w:rsidRPr="003A57B8" w:rsidRDefault="003A57B8" w:rsidP="003A57B8">
            <w:pPr>
              <w:pStyle w:val="TableBullets0"/>
            </w:pPr>
            <w:r w:rsidRPr="003A57B8">
              <w:t>blood pressure monitors</w:t>
            </w:r>
          </w:p>
          <w:p w14:paraId="3DC95936" w14:textId="77777777" w:rsidR="003A57B8" w:rsidRPr="003A57B8" w:rsidRDefault="003A57B8" w:rsidP="003A57B8">
            <w:pPr>
              <w:pStyle w:val="TableBullets0"/>
            </w:pPr>
            <w:r w:rsidRPr="003A57B8">
              <w:t>resting heart rate monitors / stopwatches</w:t>
            </w:r>
          </w:p>
          <w:p w14:paraId="707040E9" w14:textId="77777777" w:rsidR="003A57B8" w:rsidRPr="003A57B8" w:rsidRDefault="003A57B8" w:rsidP="003A57B8">
            <w:pPr>
              <w:pStyle w:val="TableBullets0"/>
            </w:pPr>
            <w:r w:rsidRPr="003A57B8">
              <w:t>body fat measurement (fat callipers, scales, tape measure)</w:t>
            </w:r>
          </w:p>
          <w:p w14:paraId="1D7711C0" w14:textId="0A6D0EC6" w:rsidR="003A57B8" w:rsidRPr="003A57B8" w:rsidRDefault="004D6721" w:rsidP="003A57B8">
            <w:pPr>
              <w:pStyle w:val="TableBody"/>
            </w:pPr>
            <w:r>
              <w:t>Give demonstrations on how to carry out the tests</w:t>
            </w:r>
            <w:r w:rsidR="001F1115">
              <w:t xml:space="preserve">. </w:t>
            </w:r>
            <w:r w:rsidR="003A57B8" w:rsidRPr="003A57B8">
              <w:t xml:space="preserve">Learners should </w:t>
            </w:r>
            <w:r w:rsidR="001F1115">
              <w:t xml:space="preserve">then </w:t>
            </w:r>
            <w:r w:rsidR="003A57B8" w:rsidRPr="003A57B8">
              <w:t>be given the opportunity to practice carrying out</w:t>
            </w:r>
            <w:r w:rsidR="001F1115">
              <w:t xml:space="preserve"> the test</w:t>
            </w:r>
            <w:r w:rsidR="003A57B8" w:rsidRPr="003A57B8">
              <w:t>, ensuring that they follow test procedures, maintaining validity and accuracy. Learners may not be familiar with these tests and may</w:t>
            </w:r>
            <w:r w:rsidR="001F1115">
              <w:t xml:space="preserve"> </w:t>
            </w:r>
            <w:r w:rsidR="003A57B8" w:rsidRPr="003A57B8">
              <w:t>need assistance to be able to carry them out successfully. Learners should carefully record the test results in their questionnaires, in a suitable format.</w:t>
            </w:r>
            <w:r w:rsidR="00727150">
              <w:t xml:space="preserve"> </w:t>
            </w:r>
            <w:r w:rsidR="003A57B8" w:rsidRPr="003A57B8">
              <w:t>Learners will need access to normative data so that they can evaluate their results and make</w:t>
            </w:r>
            <w:r w:rsidR="001F1115">
              <w:t xml:space="preserve"> </w:t>
            </w:r>
            <w:r w:rsidR="003A57B8" w:rsidRPr="003A57B8">
              <w:t xml:space="preserve">comparisons. </w:t>
            </w:r>
          </w:p>
          <w:p w14:paraId="7BF0A3D3" w14:textId="77777777" w:rsidR="003A57B8" w:rsidRPr="003A57B8" w:rsidRDefault="003A57B8" w:rsidP="003A57B8">
            <w:pPr>
              <w:pStyle w:val="TableBody"/>
            </w:pPr>
            <w:r w:rsidRPr="003A57B8">
              <w:t xml:space="preserve">Ask learners to complete their questionnaires with their test results and information about alcohol consumption, hours spent sleeping and sleep patterns, diet and hydration levels. </w:t>
            </w:r>
          </w:p>
          <w:p w14:paraId="59C9D4E1" w14:textId="14DC691F" w:rsidR="00F176ED" w:rsidRDefault="00766650" w:rsidP="003A57B8">
            <w:pPr>
              <w:pStyle w:val="TableBody"/>
            </w:pPr>
            <w:r>
              <w:t>L</w:t>
            </w:r>
            <w:r w:rsidR="003A57B8" w:rsidRPr="003A57B8">
              <w:t>ead a class discussion about their completed questionnaires and any areas which may have been difficult to complete.</w:t>
            </w:r>
          </w:p>
          <w:p w14:paraId="2EF8A610" w14:textId="77777777" w:rsidR="00727150" w:rsidRPr="007A7052" w:rsidRDefault="00727150" w:rsidP="003A57B8">
            <w:pPr>
              <w:pStyle w:val="TableBody"/>
            </w:pPr>
          </w:p>
        </w:tc>
        <w:tc>
          <w:tcPr>
            <w:tcW w:w="1843" w:type="dxa"/>
          </w:tcPr>
          <w:p w14:paraId="140783FD" w14:textId="77777777" w:rsidR="0060366C" w:rsidRPr="0060366C" w:rsidRDefault="0060366C" w:rsidP="0060366C">
            <w:pPr>
              <w:pStyle w:val="TableBullets0"/>
            </w:pPr>
            <w:r w:rsidRPr="0060366C">
              <w:t>Slide 16</w:t>
            </w:r>
          </w:p>
          <w:p w14:paraId="7F5F4205" w14:textId="77777777" w:rsidR="0060366C" w:rsidRPr="0060366C" w:rsidRDefault="0060366C" w:rsidP="0060366C">
            <w:pPr>
              <w:pStyle w:val="TableBullets0"/>
            </w:pPr>
            <w:r w:rsidRPr="0060366C">
              <w:t xml:space="preserve">Health monitoring equipment: </w:t>
            </w:r>
          </w:p>
          <w:p w14:paraId="108EA3BF" w14:textId="77777777" w:rsidR="00791D69" w:rsidRDefault="0060366C" w:rsidP="00791D69">
            <w:pPr>
              <w:pStyle w:val="TableBullets0"/>
              <w:numPr>
                <w:ilvl w:val="0"/>
                <w:numId w:val="39"/>
              </w:numPr>
            </w:pPr>
            <w:r w:rsidRPr="0060366C">
              <w:t>Stopwatch</w:t>
            </w:r>
          </w:p>
          <w:p w14:paraId="0C2E0DB5" w14:textId="4462777C" w:rsidR="0060366C" w:rsidRPr="0060366C" w:rsidRDefault="0060366C" w:rsidP="00791D69">
            <w:pPr>
              <w:pStyle w:val="TableBullets0"/>
              <w:numPr>
                <w:ilvl w:val="0"/>
                <w:numId w:val="39"/>
              </w:numPr>
            </w:pPr>
            <w:r w:rsidRPr="0060366C">
              <w:t>Heart rate monitor</w:t>
            </w:r>
          </w:p>
          <w:p w14:paraId="5DD09E70" w14:textId="77777777" w:rsidR="0060366C" w:rsidRPr="0060366C" w:rsidRDefault="0060366C" w:rsidP="00791D69">
            <w:pPr>
              <w:pStyle w:val="TableBullets0"/>
              <w:numPr>
                <w:ilvl w:val="0"/>
                <w:numId w:val="39"/>
              </w:numPr>
            </w:pPr>
            <w:r w:rsidRPr="0060366C">
              <w:t>Blood pressure monitor</w:t>
            </w:r>
          </w:p>
          <w:p w14:paraId="275B05AE" w14:textId="77777777" w:rsidR="0060366C" w:rsidRPr="0060366C" w:rsidRDefault="0060366C" w:rsidP="00791D69">
            <w:pPr>
              <w:pStyle w:val="TableBullets0"/>
              <w:numPr>
                <w:ilvl w:val="0"/>
                <w:numId w:val="39"/>
              </w:numPr>
            </w:pPr>
            <w:r w:rsidRPr="0060366C">
              <w:t>Tape measure</w:t>
            </w:r>
          </w:p>
          <w:p w14:paraId="69F5B9A1" w14:textId="77777777" w:rsidR="0060366C" w:rsidRPr="0060366C" w:rsidRDefault="0060366C" w:rsidP="00791D69">
            <w:pPr>
              <w:pStyle w:val="TableBullets0"/>
              <w:numPr>
                <w:ilvl w:val="0"/>
                <w:numId w:val="39"/>
              </w:numPr>
            </w:pPr>
            <w:r w:rsidRPr="0060366C">
              <w:t>Weighing scales</w:t>
            </w:r>
          </w:p>
          <w:p w14:paraId="12DF3207" w14:textId="77777777" w:rsidR="0060366C" w:rsidRPr="0060366C" w:rsidRDefault="0060366C" w:rsidP="00791D69">
            <w:pPr>
              <w:pStyle w:val="TableBullets0"/>
              <w:numPr>
                <w:ilvl w:val="0"/>
                <w:numId w:val="39"/>
              </w:numPr>
            </w:pPr>
            <w:r w:rsidRPr="0060366C">
              <w:t>Fat callipers</w:t>
            </w:r>
          </w:p>
          <w:p w14:paraId="178EF689" w14:textId="77777777" w:rsidR="00F176ED" w:rsidRPr="007A7052" w:rsidRDefault="0060366C" w:rsidP="0060366C">
            <w:pPr>
              <w:pStyle w:val="TableBullets0"/>
            </w:pPr>
            <w:r w:rsidRPr="0060366C">
              <w:t>Normative data for BP, HR, BMI</w:t>
            </w:r>
          </w:p>
        </w:tc>
      </w:tr>
      <w:tr w:rsidR="00F176ED" w14:paraId="67D314A7" w14:textId="77777777" w:rsidTr="00843B9B">
        <w:tc>
          <w:tcPr>
            <w:tcW w:w="915" w:type="dxa"/>
            <w:shd w:val="clear" w:color="auto" w:fill="48A841" w:themeFill="text2"/>
          </w:tcPr>
          <w:p w14:paraId="7A7A0F8A" w14:textId="77777777" w:rsidR="00F176ED" w:rsidRDefault="00F176ED" w:rsidP="00F176ED">
            <w:pPr>
              <w:pStyle w:val="LTASubtlte"/>
              <w:spacing w:before="0"/>
              <w:rPr>
                <w:color w:val="FFFFFF" w:themeColor="background1"/>
              </w:rPr>
            </w:pPr>
            <w:r>
              <w:rPr>
                <w:color w:val="FFFFFF" w:themeColor="background1"/>
              </w:rPr>
              <w:lastRenderedPageBreak/>
              <w:t>11</w:t>
            </w:r>
          </w:p>
        </w:tc>
        <w:tc>
          <w:tcPr>
            <w:tcW w:w="2517" w:type="dxa"/>
          </w:tcPr>
          <w:p w14:paraId="37B30790" w14:textId="77777777" w:rsidR="003C052D" w:rsidRPr="003C052D" w:rsidRDefault="003C052D" w:rsidP="003C052D">
            <w:pPr>
              <w:pStyle w:val="TableBullets0"/>
              <w:numPr>
                <w:ilvl w:val="0"/>
                <w:numId w:val="0"/>
              </w:numPr>
              <w:rPr>
                <w:b/>
              </w:rPr>
            </w:pPr>
            <w:r w:rsidRPr="003C052D">
              <w:rPr>
                <w:b/>
              </w:rPr>
              <w:t>B4 Health-</w:t>
            </w:r>
            <w:r>
              <w:rPr>
                <w:b/>
              </w:rPr>
              <w:br/>
            </w:r>
            <w:r w:rsidRPr="003C052D">
              <w:rPr>
                <w:b/>
              </w:rPr>
              <w:t>monitoring tests</w:t>
            </w:r>
          </w:p>
          <w:p w14:paraId="6A35DE7A" w14:textId="77777777" w:rsidR="003C052D" w:rsidRPr="003C052D" w:rsidRDefault="003C052D" w:rsidP="003C052D">
            <w:pPr>
              <w:pStyle w:val="TableBullets0"/>
              <w:rPr>
                <w:b/>
              </w:rPr>
            </w:pPr>
            <w:r w:rsidRPr="003C052D">
              <w:rPr>
                <w:b/>
              </w:rPr>
              <w:t>Blood pressure</w:t>
            </w:r>
          </w:p>
          <w:p w14:paraId="2FA4CCE2" w14:textId="77777777" w:rsidR="003C052D" w:rsidRPr="003C052D" w:rsidRDefault="003C052D" w:rsidP="003C052D">
            <w:pPr>
              <w:pStyle w:val="TableBullets0"/>
              <w:rPr>
                <w:b/>
              </w:rPr>
            </w:pPr>
            <w:r w:rsidRPr="003C052D">
              <w:rPr>
                <w:b/>
              </w:rPr>
              <w:t>Heart rate monitor</w:t>
            </w:r>
          </w:p>
          <w:p w14:paraId="6054B66B" w14:textId="77777777" w:rsidR="003C052D" w:rsidRPr="003C052D" w:rsidRDefault="003C052D" w:rsidP="003C052D">
            <w:pPr>
              <w:pStyle w:val="TableBullets0"/>
              <w:rPr>
                <w:b/>
              </w:rPr>
            </w:pPr>
            <w:r w:rsidRPr="003C052D">
              <w:rPr>
                <w:b/>
              </w:rPr>
              <w:t>Hip-to-waist ratio</w:t>
            </w:r>
          </w:p>
          <w:p w14:paraId="2CE7092E" w14:textId="77777777" w:rsidR="003C052D" w:rsidRPr="003C052D" w:rsidRDefault="003C052D" w:rsidP="003C052D">
            <w:pPr>
              <w:pStyle w:val="TableBullets0"/>
              <w:rPr>
                <w:b/>
              </w:rPr>
            </w:pPr>
            <w:r w:rsidRPr="003C052D">
              <w:rPr>
                <w:b/>
              </w:rPr>
              <w:t>BMI calculation</w:t>
            </w:r>
          </w:p>
          <w:p w14:paraId="3657E92D" w14:textId="77777777" w:rsidR="003C052D" w:rsidRPr="003C052D" w:rsidRDefault="003C052D" w:rsidP="003C052D">
            <w:pPr>
              <w:pStyle w:val="TableBullets0"/>
              <w:rPr>
                <w:b/>
              </w:rPr>
            </w:pPr>
            <w:r w:rsidRPr="003C052D">
              <w:rPr>
                <w:b/>
              </w:rPr>
              <w:t>Bioelectrical impedance</w:t>
            </w:r>
          </w:p>
          <w:p w14:paraId="6599376A" w14:textId="77777777" w:rsidR="00F176ED" w:rsidRPr="003C052D" w:rsidRDefault="003C052D" w:rsidP="003C052D">
            <w:pPr>
              <w:pStyle w:val="TableBullets0"/>
              <w:rPr>
                <w:b/>
              </w:rPr>
            </w:pPr>
            <w:r w:rsidRPr="003C052D">
              <w:rPr>
                <w:b/>
              </w:rPr>
              <w:t>Health screening questionnaire</w:t>
            </w:r>
          </w:p>
        </w:tc>
        <w:tc>
          <w:tcPr>
            <w:tcW w:w="5205" w:type="dxa"/>
            <w:shd w:val="clear" w:color="auto" w:fill="F2F2F2" w:themeFill="background1" w:themeFillShade="F2"/>
          </w:tcPr>
          <w:p w14:paraId="41EFD611" w14:textId="77777777" w:rsidR="00855AD5" w:rsidRPr="00855AD5" w:rsidRDefault="00855AD5" w:rsidP="00855AD5">
            <w:pPr>
              <w:pStyle w:val="TableBody"/>
            </w:pPr>
            <w:r w:rsidRPr="00855AD5">
              <w:t xml:space="preserve">Recap normative data / benchmarks, what it is, how it is </w:t>
            </w:r>
            <w:r>
              <w:br/>
            </w:r>
            <w:r w:rsidRPr="00855AD5">
              <w:t>used and why it is important. It would be very useful to have</w:t>
            </w:r>
            <w:r w:rsidR="00727150">
              <w:t xml:space="preserve"> </w:t>
            </w:r>
            <w:r w:rsidRPr="00855AD5">
              <w:t xml:space="preserve">examples of normative data for the learners age range to enable them to explore the results for and ranges specific </w:t>
            </w:r>
            <w:r w:rsidR="00843B9B">
              <w:br/>
            </w:r>
            <w:r w:rsidRPr="00855AD5">
              <w:t xml:space="preserve">to them. </w:t>
            </w:r>
          </w:p>
          <w:p w14:paraId="28F42DFB" w14:textId="3B7568C5" w:rsidR="00855AD5" w:rsidRPr="00855AD5" w:rsidRDefault="00855AD5" w:rsidP="00855AD5">
            <w:pPr>
              <w:pStyle w:val="TableBody"/>
            </w:pPr>
            <w:r w:rsidRPr="00855AD5">
              <w:t>Using the health screening questionnaires produced in the previous lesson, ask learners to revisit them and add</w:t>
            </w:r>
            <w:r w:rsidR="00C13FF0">
              <w:t xml:space="preserve"> </w:t>
            </w:r>
            <w:r w:rsidRPr="00855AD5">
              <w:t>/</w:t>
            </w:r>
            <w:r w:rsidR="00C13FF0">
              <w:t xml:space="preserve"> </w:t>
            </w:r>
            <w:r w:rsidRPr="00855AD5">
              <w:t xml:space="preserve">remove any areas of the questionnaire to make it a thorough health questionnaire template. It may be useful to show the learners examples of health screening questionnaires or allow them to research online for examples. </w:t>
            </w:r>
          </w:p>
          <w:p w14:paraId="3A94CDED" w14:textId="66B97DA9" w:rsidR="00855AD5" w:rsidRPr="00855AD5" w:rsidRDefault="00855AD5" w:rsidP="00855AD5">
            <w:pPr>
              <w:pStyle w:val="TableBody"/>
            </w:pPr>
            <w:r w:rsidRPr="00855AD5">
              <w:t xml:space="preserve">Go through the following health-monitoring tests, </w:t>
            </w:r>
            <w:r w:rsidR="00B05550">
              <w:br/>
            </w:r>
            <w:r w:rsidRPr="00855AD5">
              <w:t xml:space="preserve">explaining the protocols and procedures: </w:t>
            </w:r>
          </w:p>
          <w:p w14:paraId="79ACCB78" w14:textId="77777777" w:rsidR="00855AD5" w:rsidRPr="00855AD5" w:rsidRDefault="00855AD5" w:rsidP="00855AD5">
            <w:pPr>
              <w:pStyle w:val="TableBullets0"/>
            </w:pPr>
            <w:r w:rsidRPr="00855AD5">
              <w:t>blood pressure</w:t>
            </w:r>
          </w:p>
          <w:p w14:paraId="7506BAA5" w14:textId="77777777" w:rsidR="00855AD5" w:rsidRPr="00855AD5" w:rsidRDefault="00855AD5" w:rsidP="00855AD5">
            <w:pPr>
              <w:pStyle w:val="TableBullets0"/>
            </w:pPr>
            <w:r w:rsidRPr="00855AD5">
              <w:t>heart rate monitor – radial/carotid pulse</w:t>
            </w:r>
          </w:p>
          <w:p w14:paraId="1E33361E" w14:textId="77777777" w:rsidR="00855AD5" w:rsidRPr="00855AD5" w:rsidRDefault="00855AD5" w:rsidP="00855AD5">
            <w:pPr>
              <w:pStyle w:val="TableBullets0"/>
            </w:pPr>
            <w:r w:rsidRPr="00855AD5">
              <w:t>hip-to-waist ratio</w:t>
            </w:r>
          </w:p>
          <w:p w14:paraId="2DAFDF36" w14:textId="77777777" w:rsidR="00855AD5" w:rsidRPr="00855AD5" w:rsidRDefault="00855AD5" w:rsidP="00855AD5">
            <w:pPr>
              <w:pStyle w:val="TableBullets0"/>
            </w:pPr>
            <w:r w:rsidRPr="00855AD5">
              <w:t>BMI calculation</w:t>
            </w:r>
          </w:p>
          <w:p w14:paraId="4F12EAF1" w14:textId="77777777" w:rsidR="00855AD5" w:rsidRPr="00855AD5" w:rsidRDefault="00855AD5" w:rsidP="00855AD5">
            <w:pPr>
              <w:pStyle w:val="TableBullets0"/>
            </w:pPr>
            <w:r w:rsidRPr="00855AD5">
              <w:t>bioelectrical impedance</w:t>
            </w:r>
          </w:p>
          <w:p w14:paraId="23CBEE9A" w14:textId="77777777" w:rsidR="00855AD5" w:rsidRPr="00855AD5" w:rsidRDefault="00855AD5" w:rsidP="00855AD5">
            <w:pPr>
              <w:pStyle w:val="TableBody"/>
            </w:pPr>
            <w:r w:rsidRPr="00855AD5">
              <w:t xml:space="preserve">In pairs, allow learners to carry out the above tests. </w:t>
            </w:r>
            <w:r w:rsidR="00843B9B">
              <w:br/>
            </w:r>
            <w:r w:rsidRPr="00855AD5">
              <w:t xml:space="preserve">Learners should take it in turns being the client and carrying out the tests. </w:t>
            </w:r>
          </w:p>
          <w:p w14:paraId="618D559F" w14:textId="77777777" w:rsidR="00F176ED" w:rsidRPr="007A7052" w:rsidRDefault="00855AD5" w:rsidP="00855AD5">
            <w:pPr>
              <w:pStyle w:val="TableBody"/>
            </w:pPr>
            <w:r w:rsidRPr="00855AD5">
              <w:t>Allow learners time to compare their test results to benchmarks / normative data.</w:t>
            </w:r>
          </w:p>
        </w:tc>
        <w:tc>
          <w:tcPr>
            <w:tcW w:w="1843" w:type="dxa"/>
          </w:tcPr>
          <w:p w14:paraId="061AA023" w14:textId="2AB7B567" w:rsidR="003369B4" w:rsidRPr="003369B4" w:rsidRDefault="003369B4" w:rsidP="00843B9B">
            <w:pPr>
              <w:pStyle w:val="TableBullets0"/>
            </w:pPr>
            <w:r w:rsidRPr="003369B4">
              <w:t>Slides 17, 18, 19</w:t>
            </w:r>
          </w:p>
          <w:p w14:paraId="5DCCC853" w14:textId="77777777" w:rsidR="00813B07" w:rsidRDefault="003369B4" w:rsidP="00813B07">
            <w:pPr>
              <w:pStyle w:val="TableBullets0"/>
            </w:pPr>
            <w:r w:rsidRPr="003369B4">
              <w:t xml:space="preserve">Internet access and computers </w:t>
            </w:r>
          </w:p>
          <w:p w14:paraId="6F390033" w14:textId="6DA7EA1A" w:rsidR="003369B4" w:rsidRPr="003369B4" w:rsidRDefault="003369B4" w:rsidP="00813B07">
            <w:pPr>
              <w:pStyle w:val="TableBullets0"/>
            </w:pPr>
            <w:r w:rsidRPr="003369B4">
              <w:t xml:space="preserve">Health monitoring equipment: </w:t>
            </w:r>
          </w:p>
          <w:p w14:paraId="78C9A40D" w14:textId="77777777" w:rsidR="003369B4" w:rsidRPr="003369B4" w:rsidRDefault="003369B4" w:rsidP="000C721A">
            <w:pPr>
              <w:pStyle w:val="TableBullets0"/>
              <w:numPr>
                <w:ilvl w:val="0"/>
                <w:numId w:val="40"/>
              </w:numPr>
            </w:pPr>
            <w:r w:rsidRPr="003369B4">
              <w:t>Stopwatch</w:t>
            </w:r>
          </w:p>
          <w:p w14:paraId="6AA78CEB" w14:textId="77777777" w:rsidR="003369B4" w:rsidRPr="003369B4" w:rsidRDefault="003369B4" w:rsidP="000C721A">
            <w:pPr>
              <w:pStyle w:val="TableBullets0"/>
              <w:numPr>
                <w:ilvl w:val="0"/>
                <w:numId w:val="40"/>
              </w:numPr>
            </w:pPr>
            <w:r w:rsidRPr="003369B4">
              <w:t>Heart rate monitor</w:t>
            </w:r>
          </w:p>
          <w:p w14:paraId="38D5F980" w14:textId="77777777" w:rsidR="003369B4" w:rsidRPr="003369B4" w:rsidRDefault="003369B4" w:rsidP="000C721A">
            <w:pPr>
              <w:pStyle w:val="TableBullets0"/>
              <w:numPr>
                <w:ilvl w:val="0"/>
                <w:numId w:val="40"/>
              </w:numPr>
            </w:pPr>
            <w:r w:rsidRPr="003369B4">
              <w:t>Blood pressure monitor</w:t>
            </w:r>
          </w:p>
          <w:p w14:paraId="03D16D15" w14:textId="77777777" w:rsidR="003369B4" w:rsidRPr="003369B4" w:rsidRDefault="003369B4" w:rsidP="000C721A">
            <w:pPr>
              <w:pStyle w:val="TableBullets0"/>
              <w:numPr>
                <w:ilvl w:val="0"/>
                <w:numId w:val="40"/>
              </w:numPr>
            </w:pPr>
            <w:r w:rsidRPr="003369B4">
              <w:t>Tape measure</w:t>
            </w:r>
          </w:p>
          <w:p w14:paraId="14528058" w14:textId="77777777" w:rsidR="003369B4" w:rsidRPr="003369B4" w:rsidRDefault="003369B4" w:rsidP="000C721A">
            <w:pPr>
              <w:pStyle w:val="TableBullets0"/>
              <w:numPr>
                <w:ilvl w:val="0"/>
                <w:numId w:val="40"/>
              </w:numPr>
            </w:pPr>
            <w:r w:rsidRPr="003369B4">
              <w:t>Weighing scales</w:t>
            </w:r>
          </w:p>
          <w:p w14:paraId="3C126EE9" w14:textId="77777777" w:rsidR="003369B4" w:rsidRPr="003369B4" w:rsidRDefault="003369B4" w:rsidP="000C721A">
            <w:pPr>
              <w:pStyle w:val="TableBullets0"/>
              <w:numPr>
                <w:ilvl w:val="0"/>
                <w:numId w:val="40"/>
              </w:numPr>
            </w:pPr>
            <w:r w:rsidRPr="003369B4">
              <w:t>Fat callipers</w:t>
            </w:r>
          </w:p>
          <w:p w14:paraId="2A35AA4D" w14:textId="77777777" w:rsidR="00F176ED" w:rsidRPr="007A7052" w:rsidRDefault="003369B4" w:rsidP="003369B4">
            <w:pPr>
              <w:pStyle w:val="TableBullets0"/>
            </w:pPr>
            <w:r w:rsidRPr="003369B4">
              <w:t>Normative data for BP, HR, BMI</w:t>
            </w:r>
          </w:p>
        </w:tc>
      </w:tr>
      <w:tr w:rsidR="00F176ED" w14:paraId="71B39ED1" w14:textId="77777777" w:rsidTr="00843B9B">
        <w:tc>
          <w:tcPr>
            <w:tcW w:w="915" w:type="dxa"/>
            <w:shd w:val="clear" w:color="auto" w:fill="48A841" w:themeFill="text2"/>
          </w:tcPr>
          <w:p w14:paraId="27CC2BDA" w14:textId="77777777" w:rsidR="00F176ED" w:rsidRDefault="00F176ED" w:rsidP="00F176ED">
            <w:pPr>
              <w:pStyle w:val="LTASubtlte"/>
              <w:spacing w:before="0"/>
              <w:rPr>
                <w:color w:val="FFFFFF" w:themeColor="background1"/>
              </w:rPr>
            </w:pPr>
            <w:r>
              <w:rPr>
                <w:color w:val="FFFFFF" w:themeColor="background1"/>
              </w:rPr>
              <w:t>12</w:t>
            </w:r>
          </w:p>
        </w:tc>
        <w:tc>
          <w:tcPr>
            <w:tcW w:w="2517" w:type="dxa"/>
          </w:tcPr>
          <w:p w14:paraId="5EBB1439" w14:textId="77777777" w:rsidR="00F176ED" w:rsidRPr="00BC6BD4" w:rsidRDefault="00BC6BD4" w:rsidP="00BC6BD4">
            <w:pPr>
              <w:pStyle w:val="TableBullets0"/>
              <w:numPr>
                <w:ilvl w:val="0"/>
                <w:numId w:val="0"/>
              </w:numPr>
              <w:rPr>
                <w:b/>
                <w:bCs w:val="0"/>
              </w:rPr>
            </w:pPr>
            <w:r w:rsidRPr="00BC6BD4">
              <w:rPr>
                <w:b/>
                <w:bCs w:val="0"/>
              </w:rPr>
              <w:t xml:space="preserve">Learning Aim B: Investigate the importance of </w:t>
            </w:r>
            <w:r>
              <w:rPr>
                <w:b/>
                <w:bCs w:val="0"/>
              </w:rPr>
              <w:br/>
            </w:r>
            <w:r w:rsidRPr="00BC6BD4">
              <w:rPr>
                <w:b/>
                <w:bCs w:val="0"/>
              </w:rPr>
              <w:t>physical health</w:t>
            </w:r>
          </w:p>
        </w:tc>
        <w:tc>
          <w:tcPr>
            <w:tcW w:w="5205" w:type="dxa"/>
            <w:shd w:val="clear" w:color="auto" w:fill="F2F2F2" w:themeFill="background1" w:themeFillShade="F2"/>
          </w:tcPr>
          <w:p w14:paraId="4A03BA3B" w14:textId="77777777" w:rsidR="00A148EB" w:rsidRPr="00A148EB" w:rsidRDefault="00A148EB" w:rsidP="00A148EB">
            <w:pPr>
              <w:pStyle w:val="TableBody"/>
            </w:pPr>
            <w:r w:rsidRPr="00A148EB">
              <w:t xml:space="preserve">Lead a class discussion about the effects of regular </w:t>
            </w:r>
            <w:r w:rsidR="00727150">
              <w:br/>
            </w:r>
            <w:r w:rsidRPr="00A148EB">
              <w:t>participation in tennis on physical health. Ask learners to consider the following:</w:t>
            </w:r>
          </w:p>
          <w:p w14:paraId="0C0C3604" w14:textId="77777777" w:rsidR="00A148EB" w:rsidRPr="00A148EB" w:rsidRDefault="00A148EB" w:rsidP="00A148EB">
            <w:pPr>
              <w:pStyle w:val="TableBullets0"/>
            </w:pPr>
            <w:r w:rsidRPr="00A148EB">
              <w:t>blood pressure and resting heart rate</w:t>
            </w:r>
          </w:p>
          <w:p w14:paraId="4B80DCFE" w14:textId="77777777" w:rsidR="00A148EB" w:rsidRPr="00A148EB" w:rsidRDefault="00A148EB" w:rsidP="00A148EB">
            <w:pPr>
              <w:pStyle w:val="TableBullets0"/>
            </w:pPr>
            <w:r w:rsidRPr="00A148EB">
              <w:t xml:space="preserve">body composition </w:t>
            </w:r>
          </w:p>
          <w:p w14:paraId="29AAD630" w14:textId="77777777" w:rsidR="00A148EB" w:rsidRPr="00A148EB" w:rsidRDefault="00A148EB" w:rsidP="00A148EB">
            <w:pPr>
              <w:pStyle w:val="TableBullets0"/>
            </w:pPr>
            <w:r w:rsidRPr="00A148EB">
              <w:t xml:space="preserve">lifestyle factors </w:t>
            </w:r>
          </w:p>
          <w:p w14:paraId="19E7C815" w14:textId="77777777" w:rsidR="00F176ED" w:rsidRPr="007A7052" w:rsidRDefault="00A148EB" w:rsidP="00A148EB">
            <w:pPr>
              <w:pStyle w:val="TableBody"/>
            </w:pPr>
            <w:r w:rsidRPr="00A148EB">
              <w:t>Ask learners to carry out internet research and use their class notes for this learning aim to produce a report about the effects of regular participation in tennis on physical health. Learners should use the information collected from the health tests and health questionnaire. They should also provide examples form their own experiences in tennis. You could ask learners to work in pairs to review their completed reports and discuss the different effects they have identified.</w:t>
            </w:r>
          </w:p>
        </w:tc>
        <w:tc>
          <w:tcPr>
            <w:tcW w:w="1843" w:type="dxa"/>
          </w:tcPr>
          <w:p w14:paraId="6BF37C88" w14:textId="77777777" w:rsidR="00E56258" w:rsidRPr="00E56258" w:rsidRDefault="00E56258" w:rsidP="00E56258">
            <w:pPr>
              <w:pStyle w:val="TableBullets0"/>
            </w:pPr>
            <w:r w:rsidRPr="00E56258">
              <w:t>Slide 20</w:t>
            </w:r>
          </w:p>
          <w:p w14:paraId="76FD625E" w14:textId="77777777" w:rsidR="00F176ED" w:rsidRPr="007A7052" w:rsidRDefault="00E56258" w:rsidP="00E56258">
            <w:pPr>
              <w:pStyle w:val="TableBullets0"/>
            </w:pPr>
            <w:r w:rsidRPr="00E56258">
              <w:t>Internet access and computers</w:t>
            </w:r>
          </w:p>
        </w:tc>
      </w:tr>
      <w:tr w:rsidR="00E56258" w14:paraId="6A7CB709" w14:textId="77777777" w:rsidTr="00843B9B">
        <w:tc>
          <w:tcPr>
            <w:tcW w:w="915" w:type="dxa"/>
            <w:shd w:val="clear" w:color="auto" w:fill="48A841" w:themeFill="text2"/>
          </w:tcPr>
          <w:p w14:paraId="12E09CB5" w14:textId="77777777" w:rsidR="00E56258" w:rsidRDefault="00E56258" w:rsidP="00F176ED">
            <w:pPr>
              <w:pStyle w:val="LTASubtlte"/>
              <w:spacing w:before="0"/>
              <w:rPr>
                <w:color w:val="FFFFFF" w:themeColor="background1"/>
              </w:rPr>
            </w:pPr>
            <w:r>
              <w:rPr>
                <w:color w:val="FFFFFF" w:themeColor="background1"/>
              </w:rPr>
              <w:t>13</w:t>
            </w:r>
          </w:p>
        </w:tc>
        <w:tc>
          <w:tcPr>
            <w:tcW w:w="2517" w:type="dxa"/>
          </w:tcPr>
          <w:p w14:paraId="4DE88B11" w14:textId="77777777" w:rsidR="00E56258" w:rsidRPr="00BC6BD4" w:rsidRDefault="006A3D8C" w:rsidP="00BC6BD4">
            <w:pPr>
              <w:pStyle w:val="TableBullets0"/>
              <w:numPr>
                <w:ilvl w:val="0"/>
                <w:numId w:val="0"/>
              </w:numPr>
              <w:rPr>
                <w:b/>
                <w:bCs w:val="0"/>
              </w:rPr>
            </w:pPr>
            <w:r w:rsidRPr="006A3D8C">
              <w:rPr>
                <w:b/>
                <w:bCs w:val="0"/>
              </w:rPr>
              <w:t>All of Learning Aim B</w:t>
            </w:r>
          </w:p>
        </w:tc>
        <w:tc>
          <w:tcPr>
            <w:tcW w:w="5205" w:type="dxa"/>
            <w:shd w:val="clear" w:color="auto" w:fill="F2F2F2" w:themeFill="background1" w:themeFillShade="F2"/>
          </w:tcPr>
          <w:p w14:paraId="6D2BF7AB" w14:textId="77777777" w:rsidR="006A3D8C" w:rsidRPr="006A3D8C" w:rsidRDefault="006A3D8C" w:rsidP="006A3D8C">
            <w:pPr>
              <w:pStyle w:val="TableBody"/>
            </w:pPr>
            <w:r w:rsidRPr="006A3D8C">
              <w:t>Assessment Learning Aim B: time allocated for learners to write notes and to prepare for Assignment 2. (Assignment 2 covers Learning Aims B and C.)</w:t>
            </w:r>
          </w:p>
          <w:p w14:paraId="4AC95BEC" w14:textId="77777777" w:rsidR="00E56258" w:rsidRPr="00A148EB" w:rsidRDefault="006A3D8C" w:rsidP="006A3D8C">
            <w:pPr>
              <w:pStyle w:val="TableBody"/>
            </w:pPr>
            <w:r w:rsidRPr="006A3D8C">
              <w:t>Recommended assessment approach - a presentation on an evaluation of your own health status through the use of health-screening tests and questionnaires.</w:t>
            </w:r>
            <w:r>
              <w:br/>
            </w:r>
          </w:p>
        </w:tc>
        <w:tc>
          <w:tcPr>
            <w:tcW w:w="1843" w:type="dxa"/>
          </w:tcPr>
          <w:p w14:paraId="29D84FDE" w14:textId="068900FB" w:rsidR="00E56258" w:rsidRPr="00E56258" w:rsidRDefault="006A3D8C" w:rsidP="00E56258">
            <w:pPr>
              <w:pStyle w:val="TableBullets0"/>
            </w:pPr>
            <w:r w:rsidRPr="006A3D8C">
              <w:t>Internet access, computers</w:t>
            </w:r>
            <w:r w:rsidR="004D3BD8">
              <w:t>,</w:t>
            </w:r>
            <w:r w:rsidR="00BD2A00">
              <w:t xml:space="preserve"> </w:t>
            </w:r>
            <w:r w:rsidRPr="006A3D8C">
              <w:t>textbooks and journals</w:t>
            </w:r>
          </w:p>
        </w:tc>
      </w:tr>
      <w:tr w:rsidR="00F176ED" w14:paraId="46A94D9D" w14:textId="77777777" w:rsidTr="00843B9B">
        <w:tc>
          <w:tcPr>
            <w:tcW w:w="10480" w:type="dxa"/>
            <w:gridSpan w:val="4"/>
            <w:shd w:val="clear" w:color="auto" w:fill="197BC0" w:themeFill="text1"/>
          </w:tcPr>
          <w:p w14:paraId="4D86C7BC" w14:textId="77777777" w:rsidR="00F176ED" w:rsidRDefault="00F176ED" w:rsidP="00F176ED">
            <w:pPr>
              <w:pStyle w:val="TableBody"/>
              <w:rPr>
                <w:b/>
                <w:bCs/>
              </w:rPr>
            </w:pPr>
            <w:r w:rsidRPr="00891F21">
              <w:rPr>
                <w:b/>
                <w:bCs/>
                <w:color w:val="FFFFFF" w:themeColor="background1"/>
              </w:rPr>
              <w:lastRenderedPageBreak/>
              <w:t xml:space="preserve">Learning Aim </w:t>
            </w:r>
            <w:r w:rsidR="00283651">
              <w:rPr>
                <w:b/>
                <w:bCs/>
                <w:color w:val="FFFFFF" w:themeColor="background1"/>
              </w:rPr>
              <w:t>C</w:t>
            </w:r>
            <w:r w:rsidRPr="00891F21">
              <w:rPr>
                <w:b/>
                <w:bCs/>
                <w:color w:val="FFFFFF" w:themeColor="background1"/>
              </w:rPr>
              <w:t xml:space="preserve">: </w:t>
            </w:r>
            <w:r w:rsidR="00283651" w:rsidRPr="00283651">
              <w:rPr>
                <w:color w:val="FFFFFF" w:themeColor="background1"/>
              </w:rPr>
              <w:t>Explore mental health and social wellbeing</w:t>
            </w:r>
          </w:p>
        </w:tc>
      </w:tr>
      <w:tr w:rsidR="00F176ED" w14:paraId="6D21D2FB" w14:textId="77777777" w:rsidTr="00843B9B">
        <w:tc>
          <w:tcPr>
            <w:tcW w:w="915" w:type="dxa"/>
            <w:shd w:val="clear" w:color="auto" w:fill="48A841" w:themeFill="text2"/>
          </w:tcPr>
          <w:p w14:paraId="68136376" w14:textId="77777777" w:rsidR="00F176ED" w:rsidRDefault="00F176ED" w:rsidP="00F176ED">
            <w:pPr>
              <w:pStyle w:val="LTASubtlte"/>
              <w:spacing w:before="0"/>
              <w:rPr>
                <w:color w:val="FFFFFF" w:themeColor="background1"/>
              </w:rPr>
            </w:pPr>
            <w:r>
              <w:rPr>
                <w:color w:val="FFFFFF" w:themeColor="background1"/>
              </w:rPr>
              <w:t>1</w:t>
            </w:r>
            <w:r w:rsidR="00283651">
              <w:rPr>
                <w:color w:val="FFFFFF" w:themeColor="background1"/>
              </w:rPr>
              <w:t>4</w:t>
            </w:r>
          </w:p>
        </w:tc>
        <w:tc>
          <w:tcPr>
            <w:tcW w:w="2517" w:type="dxa"/>
          </w:tcPr>
          <w:p w14:paraId="4ADBA77E" w14:textId="77777777" w:rsidR="00283651" w:rsidRPr="00283651" w:rsidRDefault="00283651" w:rsidP="00283651">
            <w:pPr>
              <w:pStyle w:val="TableBullets0"/>
              <w:numPr>
                <w:ilvl w:val="0"/>
                <w:numId w:val="0"/>
              </w:numPr>
              <w:rPr>
                <w:b/>
              </w:rPr>
            </w:pPr>
            <w:r w:rsidRPr="00283651">
              <w:rPr>
                <w:b/>
              </w:rPr>
              <w:t>C1 Definition of mental health and social wellbeing</w:t>
            </w:r>
          </w:p>
          <w:p w14:paraId="67B56FC0" w14:textId="77777777" w:rsidR="00283651" w:rsidRPr="00283651" w:rsidRDefault="00283651" w:rsidP="00283651">
            <w:pPr>
              <w:pStyle w:val="TableBullets0"/>
              <w:rPr>
                <w:b/>
                <w:bCs w:val="0"/>
              </w:rPr>
            </w:pPr>
            <w:r w:rsidRPr="00283651">
              <w:rPr>
                <w:b/>
                <w:bCs w:val="0"/>
              </w:rPr>
              <w:t xml:space="preserve">Mental health </w:t>
            </w:r>
          </w:p>
          <w:p w14:paraId="368D16EE" w14:textId="77777777" w:rsidR="00F176ED" w:rsidRPr="00283651" w:rsidRDefault="00283651" w:rsidP="00283651">
            <w:pPr>
              <w:pStyle w:val="TableBullets0"/>
            </w:pPr>
            <w:r w:rsidRPr="00283651">
              <w:rPr>
                <w:b/>
                <w:bCs w:val="0"/>
              </w:rPr>
              <w:t>Social wellbeing</w:t>
            </w:r>
          </w:p>
        </w:tc>
        <w:tc>
          <w:tcPr>
            <w:tcW w:w="5205" w:type="dxa"/>
            <w:shd w:val="clear" w:color="auto" w:fill="F2F2F2" w:themeFill="background1" w:themeFillShade="F2"/>
          </w:tcPr>
          <w:p w14:paraId="5DB57DCE" w14:textId="77777777" w:rsidR="00283651" w:rsidRPr="00283651" w:rsidRDefault="00283651" w:rsidP="00283651">
            <w:pPr>
              <w:pStyle w:val="TableBody"/>
            </w:pPr>
            <w:r w:rsidRPr="00283651">
              <w:t>Ask learners to write down the following definitions of mental health and social wellbeing:</w:t>
            </w:r>
          </w:p>
          <w:p w14:paraId="16A81D68" w14:textId="77777777" w:rsidR="00283651" w:rsidRPr="00283651" w:rsidRDefault="00283651" w:rsidP="00283651">
            <w:pPr>
              <w:pStyle w:val="TableBullets0"/>
            </w:pPr>
            <w:r w:rsidRPr="00283651">
              <w:t xml:space="preserve">mental health – emotional wellbeing and resilience </w:t>
            </w:r>
            <w:r>
              <w:br/>
            </w:r>
            <w:r w:rsidRPr="00283651">
              <w:t>to adversity</w:t>
            </w:r>
          </w:p>
          <w:p w14:paraId="4A7CE2E4" w14:textId="77777777" w:rsidR="00283651" w:rsidRPr="00283651" w:rsidRDefault="00283651" w:rsidP="00283651">
            <w:pPr>
              <w:pStyle w:val="TableBullets0"/>
            </w:pPr>
            <w:r w:rsidRPr="00283651">
              <w:t xml:space="preserve">social wellbeing – the ability to function in society and </w:t>
            </w:r>
            <w:r>
              <w:br/>
            </w:r>
            <w:r w:rsidRPr="00283651">
              <w:t>form relationships</w:t>
            </w:r>
          </w:p>
          <w:p w14:paraId="341922F0" w14:textId="77777777" w:rsidR="00283651" w:rsidRPr="00283651" w:rsidRDefault="00283651" w:rsidP="00283651">
            <w:pPr>
              <w:pStyle w:val="TableBody"/>
            </w:pPr>
            <w:r w:rsidRPr="00283651">
              <w:t xml:space="preserve">Lead a class discussion about mental health and well-being and ask learners if they think that the definitions encompass what is meant by mental health and social well-being. </w:t>
            </w:r>
          </w:p>
          <w:p w14:paraId="435E306C" w14:textId="77777777" w:rsidR="00283651" w:rsidRPr="00283651" w:rsidRDefault="00283651" w:rsidP="00283651">
            <w:pPr>
              <w:pStyle w:val="TableBody"/>
            </w:pPr>
            <w:r w:rsidRPr="00283651">
              <w:t xml:space="preserve">It would be useful for learners to have visit from a guest </w:t>
            </w:r>
            <w:r w:rsidR="00727150">
              <w:br/>
            </w:r>
            <w:r w:rsidRPr="00283651">
              <w:t xml:space="preserve">speaker who can talk to them about mental health and social well-being. The guest speaker could be a college counsellor or a representative from a mental health organisation. Learners should be aware of the signs and symptoms of poor mental health and social wellbeing. It would be useful for the guest speaker to provide examples and case studies to help explain mental health and social well-being. </w:t>
            </w:r>
          </w:p>
          <w:p w14:paraId="0F7473E8" w14:textId="77777777" w:rsidR="00F176ED" w:rsidRPr="008802D7" w:rsidRDefault="00283651" w:rsidP="00283651">
            <w:pPr>
              <w:pStyle w:val="TableBody"/>
            </w:pPr>
            <w:r w:rsidRPr="00283651">
              <w:t>Learners should be encouraged to ask questions and make notes during the guest speakers visit.</w:t>
            </w:r>
          </w:p>
        </w:tc>
        <w:tc>
          <w:tcPr>
            <w:tcW w:w="1843" w:type="dxa"/>
          </w:tcPr>
          <w:p w14:paraId="018F4880" w14:textId="36EC9844" w:rsidR="00283651" w:rsidRPr="00283651" w:rsidRDefault="00283651" w:rsidP="00283651">
            <w:pPr>
              <w:pStyle w:val="TableBullets0"/>
              <w:numPr>
                <w:ilvl w:val="0"/>
                <w:numId w:val="1"/>
              </w:numPr>
            </w:pPr>
            <w:r w:rsidRPr="00283651">
              <w:t>Slide 21 and 22</w:t>
            </w:r>
          </w:p>
          <w:p w14:paraId="70DD1955" w14:textId="77777777" w:rsidR="00F176ED" w:rsidRPr="005E5EB0" w:rsidRDefault="00283651" w:rsidP="00283651">
            <w:pPr>
              <w:pStyle w:val="TableBullets0"/>
            </w:pPr>
            <w:r w:rsidRPr="00283651">
              <w:t>Guest speaker</w:t>
            </w:r>
          </w:p>
        </w:tc>
      </w:tr>
      <w:tr w:rsidR="00F176ED" w14:paraId="4CDACB45" w14:textId="77777777" w:rsidTr="00843B9B">
        <w:tc>
          <w:tcPr>
            <w:tcW w:w="915" w:type="dxa"/>
            <w:shd w:val="clear" w:color="auto" w:fill="48A841" w:themeFill="text2"/>
          </w:tcPr>
          <w:p w14:paraId="45A7CB5D" w14:textId="77777777" w:rsidR="00F176ED" w:rsidRDefault="00F176ED" w:rsidP="00F176ED">
            <w:pPr>
              <w:pStyle w:val="LTASubtlte"/>
              <w:spacing w:before="0"/>
              <w:rPr>
                <w:color w:val="FFFFFF" w:themeColor="background1"/>
              </w:rPr>
            </w:pPr>
            <w:r>
              <w:rPr>
                <w:color w:val="FFFFFF" w:themeColor="background1"/>
              </w:rPr>
              <w:t>1</w:t>
            </w:r>
            <w:r w:rsidR="00283651">
              <w:rPr>
                <w:color w:val="FFFFFF" w:themeColor="background1"/>
              </w:rPr>
              <w:t>5</w:t>
            </w:r>
          </w:p>
        </w:tc>
        <w:tc>
          <w:tcPr>
            <w:tcW w:w="2517" w:type="dxa"/>
          </w:tcPr>
          <w:p w14:paraId="51318314" w14:textId="77777777" w:rsidR="00283651" w:rsidRPr="00283651" w:rsidRDefault="00283651" w:rsidP="00283651">
            <w:pPr>
              <w:pStyle w:val="TableBullets0"/>
              <w:numPr>
                <w:ilvl w:val="0"/>
                <w:numId w:val="0"/>
              </w:numPr>
              <w:rPr>
                <w:b/>
              </w:rPr>
            </w:pPr>
            <w:r w:rsidRPr="00283651">
              <w:rPr>
                <w:b/>
              </w:rPr>
              <w:t xml:space="preserve">C1 Definition of </w:t>
            </w:r>
            <w:r w:rsidR="00843B9B">
              <w:rPr>
                <w:b/>
              </w:rPr>
              <w:br/>
            </w:r>
            <w:r w:rsidRPr="00283651">
              <w:rPr>
                <w:b/>
              </w:rPr>
              <w:t xml:space="preserve">mental health and </w:t>
            </w:r>
            <w:r w:rsidR="00843B9B">
              <w:rPr>
                <w:b/>
              </w:rPr>
              <w:br/>
            </w:r>
            <w:r w:rsidRPr="00283651">
              <w:rPr>
                <w:b/>
              </w:rPr>
              <w:t>social wellbeing</w:t>
            </w:r>
          </w:p>
          <w:p w14:paraId="737E7D5D" w14:textId="77777777" w:rsidR="00F176ED" w:rsidRPr="00283651" w:rsidRDefault="00283651" w:rsidP="00283651">
            <w:pPr>
              <w:pStyle w:val="TableBullets0"/>
              <w:rPr>
                <w:b/>
                <w:bCs w:val="0"/>
              </w:rPr>
            </w:pPr>
            <w:r w:rsidRPr="00283651">
              <w:rPr>
                <w:b/>
                <w:bCs w:val="0"/>
              </w:rPr>
              <w:t>Indicators of good mental health</w:t>
            </w:r>
          </w:p>
        </w:tc>
        <w:tc>
          <w:tcPr>
            <w:tcW w:w="5205" w:type="dxa"/>
            <w:shd w:val="clear" w:color="auto" w:fill="F2F2F2" w:themeFill="background1" w:themeFillShade="F2"/>
          </w:tcPr>
          <w:p w14:paraId="569C5697" w14:textId="77777777" w:rsidR="00283651" w:rsidRPr="00283651" w:rsidRDefault="00283651" w:rsidP="00283651">
            <w:pPr>
              <w:pStyle w:val="TableBody"/>
            </w:pPr>
            <w:r w:rsidRPr="00283651">
              <w:t xml:space="preserve">Lead a class discussion about the indicators of good mental health. Learners should identify the following: </w:t>
            </w:r>
          </w:p>
          <w:p w14:paraId="46B2B7CC" w14:textId="77777777" w:rsidR="00283651" w:rsidRPr="00283651" w:rsidRDefault="00283651" w:rsidP="00283651">
            <w:pPr>
              <w:pStyle w:val="TableBullets0"/>
            </w:pPr>
            <w:r w:rsidRPr="00283651">
              <w:t>ability to engage in conversation</w:t>
            </w:r>
          </w:p>
          <w:p w14:paraId="5141D7E3" w14:textId="77777777" w:rsidR="00283651" w:rsidRPr="00283651" w:rsidRDefault="00283651" w:rsidP="00283651">
            <w:pPr>
              <w:pStyle w:val="TableBullets0"/>
            </w:pPr>
            <w:r w:rsidRPr="00283651">
              <w:t>ability to get out of bed in the morning</w:t>
            </w:r>
          </w:p>
          <w:p w14:paraId="660403F1" w14:textId="77777777" w:rsidR="00283651" w:rsidRPr="00283651" w:rsidRDefault="00283651" w:rsidP="00283651">
            <w:pPr>
              <w:pStyle w:val="TableBullets0"/>
            </w:pPr>
            <w:r w:rsidRPr="00283651">
              <w:t>ability to cope with change</w:t>
            </w:r>
          </w:p>
          <w:p w14:paraId="431824A5" w14:textId="77777777" w:rsidR="00283651" w:rsidRPr="00283651" w:rsidRDefault="00283651" w:rsidP="00283651">
            <w:pPr>
              <w:pStyle w:val="TableBullets0"/>
            </w:pPr>
            <w:r w:rsidRPr="00283651">
              <w:t>ability to maintain positive personal relationships</w:t>
            </w:r>
          </w:p>
          <w:p w14:paraId="10429D98" w14:textId="77777777" w:rsidR="00283651" w:rsidRPr="00283651" w:rsidRDefault="00283651" w:rsidP="00283651">
            <w:pPr>
              <w:pStyle w:val="TableBullets0"/>
            </w:pPr>
            <w:r w:rsidRPr="00283651">
              <w:t>maintaining normal sleep patterns</w:t>
            </w:r>
          </w:p>
          <w:p w14:paraId="66A486EA" w14:textId="77777777" w:rsidR="00F176ED" w:rsidRDefault="00283651" w:rsidP="00283651">
            <w:pPr>
              <w:pStyle w:val="TableBullets0"/>
            </w:pPr>
            <w:r w:rsidRPr="00283651">
              <w:t>awareness of mood state</w:t>
            </w:r>
          </w:p>
          <w:p w14:paraId="50D8AFC6" w14:textId="3A3DC402" w:rsidR="00283651" w:rsidRPr="00283651" w:rsidRDefault="00283651" w:rsidP="00283651">
            <w:pPr>
              <w:pStyle w:val="TableBody"/>
            </w:pPr>
            <w:r w:rsidRPr="00283651">
              <w:t>Working in small groups ask learners to analyse the indicators of good mental health and give examples of what these could be and their impact. For example, the ability to get out of bed in the morning allows a person to start the day and be ready for what the day brings, it gives them motivation to continue the new day,</w:t>
            </w:r>
            <w:r w:rsidR="00D427A2">
              <w:t xml:space="preserve"> and</w:t>
            </w:r>
            <w:r w:rsidRPr="00283651">
              <w:t xml:space="preserve"> it is the first step of a new day. </w:t>
            </w:r>
          </w:p>
          <w:p w14:paraId="23DC26EF" w14:textId="77777777" w:rsidR="00283651" w:rsidRPr="00283651" w:rsidRDefault="00283651" w:rsidP="00283651">
            <w:pPr>
              <w:pStyle w:val="TableBody"/>
            </w:pPr>
            <w:r w:rsidRPr="00283651">
              <w:t xml:space="preserve">You could lead a discussion to enable learners to talk about their examples of the indicators of good mental health. </w:t>
            </w:r>
          </w:p>
          <w:p w14:paraId="4FCE56CC" w14:textId="3936CEBB" w:rsidR="00283651" w:rsidRPr="00283651" w:rsidRDefault="00283651" w:rsidP="00283651">
            <w:pPr>
              <w:pStyle w:val="TableBody"/>
            </w:pPr>
            <w:r w:rsidRPr="00283651">
              <w:t xml:space="preserve">Show learners the video to hear how tennis helps mental health: </w:t>
            </w:r>
            <w:hyperlink r:id="rId10" w:history="1">
              <w:r w:rsidR="00D46DF9" w:rsidRPr="00D46DF9">
                <w:rPr>
                  <w:rStyle w:val="Hyperlink"/>
                </w:rPr>
                <w:t>https://vimeo.com/740364646</w:t>
              </w:r>
            </w:hyperlink>
          </w:p>
          <w:p w14:paraId="39E49DE3" w14:textId="77777777" w:rsidR="00283651" w:rsidRPr="008802D7" w:rsidRDefault="00283651" w:rsidP="00283651">
            <w:pPr>
              <w:pStyle w:val="TableBody"/>
            </w:pPr>
            <w:r w:rsidRPr="00283651">
              <w:t>Lead a discussion about well-being and how tennis can improve well-being.</w:t>
            </w:r>
            <w:r w:rsidR="00B905EA">
              <w:br/>
            </w:r>
          </w:p>
        </w:tc>
        <w:tc>
          <w:tcPr>
            <w:tcW w:w="1843" w:type="dxa"/>
          </w:tcPr>
          <w:p w14:paraId="1289D5C6" w14:textId="77777777" w:rsidR="00F176ED" w:rsidRPr="0095182C" w:rsidRDefault="00F176ED" w:rsidP="0073232F">
            <w:pPr>
              <w:pStyle w:val="TableBullets0"/>
            </w:pPr>
            <w:r w:rsidRPr="007501F4">
              <w:t xml:space="preserve">Slide </w:t>
            </w:r>
            <w:r w:rsidR="0073232F">
              <w:t>23</w:t>
            </w:r>
          </w:p>
        </w:tc>
      </w:tr>
      <w:tr w:rsidR="00F176ED" w14:paraId="7158429A" w14:textId="77777777" w:rsidTr="00843B9B">
        <w:tc>
          <w:tcPr>
            <w:tcW w:w="915" w:type="dxa"/>
            <w:shd w:val="clear" w:color="auto" w:fill="48A841" w:themeFill="text2"/>
          </w:tcPr>
          <w:p w14:paraId="00B4F4B4" w14:textId="77777777" w:rsidR="00F176ED" w:rsidRDefault="00F176ED" w:rsidP="00F176ED">
            <w:pPr>
              <w:pStyle w:val="LTASubtlte"/>
              <w:spacing w:before="0"/>
              <w:rPr>
                <w:color w:val="FFFFFF" w:themeColor="background1"/>
              </w:rPr>
            </w:pPr>
            <w:r>
              <w:rPr>
                <w:color w:val="FFFFFF" w:themeColor="background1"/>
              </w:rPr>
              <w:lastRenderedPageBreak/>
              <w:t>1</w:t>
            </w:r>
            <w:r w:rsidR="0073232F">
              <w:rPr>
                <w:color w:val="FFFFFF" w:themeColor="background1"/>
              </w:rPr>
              <w:t>6</w:t>
            </w:r>
          </w:p>
        </w:tc>
        <w:tc>
          <w:tcPr>
            <w:tcW w:w="2517" w:type="dxa"/>
          </w:tcPr>
          <w:p w14:paraId="391C60AD" w14:textId="77777777" w:rsidR="00C13E8B" w:rsidRPr="00C13E8B" w:rsidRDefault="00C13E8B" w:rsidP="00C13E8B">
            <w:pPr>
              <w:pStyle w:val="TableBullets0"/>
              <w:numPr>
                <w:ilvl w:val="0"/>
                <w:numId w:val="0"/>
              </w:numPr>
              <w:rPr>
                <w:b/>
              </w:rPr>
            </w:pPr>
            <w:r w:rsidRPr="00C13E8B">
              <w:rPr>
                <w:b/>
              </w:rPr>
              <w:t xml:space="preserve">C2 Factors affecting mental health and </w:t>
            </w:r>
            <w:r w:rsidR="00843B9B">
              <w:rPr>
                <w:b/>
              </w:rPr>
              <w:br/>
            </w:r>
            <w:r w:rsidRPr="00C13E8B">
              <w:rPr>
                <w:b/>
              </w:rPr>
              <w:t>social wellbeing</w:t>
            </w:r>
          </w:p>
          <w:p w14:paraId="10B5AB09" w14:textId="77777777" w:rsidR="00C13E8B" w:rsidRPr="00C13E8B" w:rsidRDefault="00C13E8B" w:rsidP="00C13E8B">
            <w:pPr>
              <w:pStyle w:val="TableBullets0"/>
              <w:rPr>
                <w:b/>
                <w:bCs w:val="0"/>
              </w:rPr>
            </w:pPr>
            <w:r w:rsidRPr="00C13E8B">
              <w:rPr>
                <w:b/>
                <w:bCs w:val="0"/>
              </w:rPr>
              <w:t>Childhood abuse, trauma, or neglect</w:t>
            </w:r>
          </w:p>
          <w:p w14:paraId="246F4393" w14:textId="77777777" w:rsidR="00C13E8B" w:rsidRPr="00C13E8B" w:rsidRDefault="00C13E8B" w:rsidP="00C13E8B">
            <w:pPr>
              <w:pStyle w:val="TableBullets0"/>
              <w:rPr>
                <w:b/>
                <w:bCs w:val="0"/>
              </w:rPr>
            </w:pPr>
            <w:r w:rsidRPr="00C13E8B">
              <w:rPr>
                <w:b/>
                <w:bCs w:val="0"/>
              </w:rPr>
              <w:t xml:space="preserve">Social isolation </w:t>
            </w:r>
            <w:r>
              <w:rPr>
                <w:b/>
                <w:bCs w:val="0"/>
              </w:rPr>
              <w:br/>
            </w:r>
            <w:r w:rsidRPr="00C13E8B">
              <w:rPr>
                <w:b/>
                <w:bCs w:val="0"/>
              </w:rPr>
              <w:t>or loneliness</w:t>
            </w:r>
          </w:p>
          <w:p w14:paraId="5B8026EE" w14:textId="77777777" w:rsidR="00C13E8B" w:rsidRPr="00C13E8B" w:rsidRDefault="00C13E8B" w:rsidP="00C13E8B">
            <w:pPr>
              <w:pStyle w:val="TableBullets0"/>
              <w:rPr>
                <w:b/>
                <w:bCs w:val="0"/>
              </w:rPr>
            </w:pPr>
            <w:r w:rsidRPr="00C13E8B">
              <w:rPr>
                <w:b/>
                <w:bCs w:val="0"/>
              </w:rPr>
              <w:t xml:space="preserve">Experiencing discrimination </w:t>
            </w:r>
            <w:r>
              <w:rPr>
                <w:b/>
                <w:bCs w:val="0"/>
              </w:rPr>
              <w:br/>
            </w:r>
            <w:r w:rsidRPr="00C13E8B">
              <w:rPr>
                <w:b/>
                <w:bCs w:val="0"/>
              </w:rPr>
              <w:t>and stigma</w:t>
            </w:r>
          </w:p>
          <w:p w14:paraId="5E627211" w14:textId="77777777" w:rsidR="00C13E8B" w:rsidRPr="00C13E8B" w:rsidRDefault="00C13E8B" w:rsidP="00C13E8B">
            <w:pPr>
              <w:pStyle w:val="TableBullets0"/>
              <w:rPr>
                <w:b/>
                <w:bCs w:val="0"/>
              </w:rPr>
            </w:pPr>
            <w:r w:rsidRPr="00C13E8B">
              <w:rPr>
                <w:b/>
                <w:bCs w:val="0"/>
              </w:rPr>
              <w:t>Social disadvantage, poverty or debt</w:t>
            </w:r>
          </w:p>
          <w:p w14:paraId="01BEEED1" w14:textId="77777777" w:rsidR="00C13E8B" w:rsidRPr="00C13E8B" w:rsidRDefault="00C13E8B" w:rsidP="00C13E8B">
            <w:pPr>
              <w:pStyle w:val="TableBullets0"/>
              <w:rPr>
                <w:b/>
                <w:bCs w:val="0"/>
              </w:rPr>
            </w:pPr>
            <w:r w:rsidRPr="00C13E8B">
              <w:rPr>
                <w:b/>
                <w:bCs w:val="0"/>
              </w:rPr>
              <w:t xml:space="preserve">Bereavement </w:t>
            </w:r>
          </w:p>
          <w:p w14:paraId="14DC65FA" w14:textId="77777777" w:rsidR="00F176ED" w:rsidRPr="00E14653" w:rsidRDefault="00C13E8B" w:rsidP="00C13E8B">
            <w:pPr>
              <w:pStyle w:val="TableBullets0"/>
            </w:pPr>
            <w:r w:rsidRPr="00C13E8B">
              <w:rPr>
                <w:b/>
                <w:bCs w:val="0"/>
              </w:rPr>
              <w:t xml:space="preserve">Severe or </w:t>
            </w:r>
            <w:r>
              <w:rPr>
                <w:b/>
                <w:bCs w:val="0"/>
              </w:rPr>
              <w:br/>
            </w:r>
            <w:r w:rsidRPr="00C13E8B">
              <w:rPr>
                <w:b/>
                <w:bCs w:val="0"/>
              </w:rPr>
              <w:t>long-term stress</w:t>
            </w:r>
          </w:p>
          <w:p w14:paraId="6640D514" w14:textId="77777777" w:rsidR="00E14653" w:rsidRPr="00E14653" w:rsidRDefault="00E14653" w:rsidP="00E14653">
            <w:pPr>
              <w:pStyle w:val="TableBullets0"/>
              <w:rPr>
                <w:b/>
              </w:rPr>
            </w:pPr>
            <w:r w:rsidRPr="00E14653">
              <w:rPr>
                <w:b/>
              </w:rPr>
              <w:t>Having a long-term physical health condition</w:t>
            </w:r>
          </w:p>
          <w:p w14:paraId="603B4604" w14:textId="77777777" w:rsidR="00E14653" w:rsidRPr="00E14653" w:rsidRDefault="00E14653" w:rsidP="00E14653">
            <w:pPr>
              <w:pStyle w:val="TableBullets0"/>
              <w:rPr>
                <w:b/>
              </w:rPr>
            </w:pPr>
            <w:r w:rsidRPr="00E14653">
              <w:rPr>
                <w:b/>
              </w:rPr>
              <w:t>Unemployment or losing your job</w:t>
            </w:r>
          </w:p>
          <w:p w14:paraId="5CF9FAEB" w14:textId="77777777" w:rsidR="00E14653" w:rsidRPr="00E14653" w:rsidRDefault="00E14653" w:rsidP="00E14653">
            <w:pPr>
              <w:pStyle w:val="TableBullets0"/>
              <w:rPr>
                <w:b/>
              </w:rPr>
            </w:pPr>
            <w:r w:rsidRPr="00E14653">
              <w:rPr>
                <w:b/>
              </w:rPr>
              <w:t xml:space="preserve">Homelessness or </w:t>
            </w:r>
            <w:r w:rsidR="00843B9B">
              <w:rPr>
                <w:b/>
              </w:rPr>
              <w:br/>
            </w:r>
            <w:r w:rsidRPr="00E14653">
              <w:rPr>
                <w:b/>
              </w:rPr>
              <w:t>poor housing</w:t>
            </w:r>
          </w:p>
          <w:p w14:paraId="7D1BDFAF" w14:textId="77777777" w:rsidR="00E14653" w:rsidRPr="00E14653" w:rsidRDefault="00E14653" w:rsidP="00E14653">
            <w:pPr>
              <w:pStyle w:val="TableBullets0"/>
              <w:rPr>
                <w:b/>
              </w:rPr>
            </w:pPr>
            <w:r w:rsidRPr="00E14653">
              <w:rPr>
                <w:b/>
              </w:rPr>
              <w:t>Being a long-term carer for someone</w:t>
            </w:r>
          </w:p>
          <w:p w14:paraId="3161465E" w14:textId="77777777" w:rsidR="00E14653" w:rsidRPr="00E14653" w:rsidRDefault="00E14653" w:rsidP="00E14653">
            <w:pPr>
              <w:pStyle w:val="TableBullets0"/>
              <w:rPr>
                <w:b/>
              </w:rPr>
            </w:pPr>
            <w:r w:rsidRPr="00E14653">
              <w:rPr>
                <w:b/>
              </w:rPr>
              <w:t>Drug and alcohol misuse</w:t>
            </w:r>
          </w:p>
          <w:p w14:paraId="7BD55F7C" w14:textId="77777777" w:rsidR="00E14653" w:rsidRPr="00E14653" w:rsidRDefault="00E14653" w:rsidP="00E14653">
            <w:pPr>
              <w:pStyle w:val="TableBullets0"/>
              <w:rPr>
                <w:b/>
              </w:rPr>
            </w:pPr>
            <w:r w:rsidRPr="00E14653">
              <w:rPr>
                <w:b/>
              </w:rPr>
              <w:t xml:space="preserve">Domestic violence, bullying or other </w:t>
            </w:r>
            <w:r w:rsidR="00843B9B">
              <w:rPr>
                <w:b/>
              </w:rPr>
              <w:br/>
            </w:r>
            <w:r w:rsidRPr="00E14653">
              <w:rPr>
                <w:b/>
              </w:rPr>
              <w:t>abuse as an adult</w:t>
            </w:r>
          </w:p>
          <w:p w14:paraId="43BD01FF" w14:textId="77777777" w:rsidR="00E14653" w:rsidRPr="00C13E8B" w:rsidRDefault="00E14653" w:rsidP="00E14653">
            <w:pPr>
              <w:pStyle w:val="TableBullets0"/>
            </w:pPr>
            <w:r w:rsidRPr="00E14653">
              <w:rPr>
                <w:b/>
              </w:rPr>
              <w:t xml:space="preserve">Significant trauma </w:t>
            </w:r>
            <w:r>
              <w:rPr>
                <w:b/>
              </w:rPr>
              <w:br/>
            </w:r>
            <w:r w:rsidRPr="00E14653">
              <w:rPr>
                <w:b/>
              </w:rPr>
              <w:t>as an adult</w:t>
            </w:r>
          </w:p>
        </w:tc>
        <w:tc>
          <w:tcPr>
            <w:tcW w:w="5205" w:type="dxa"/>
            <w:shd w:val="clear" w:color="auto" w:fill="F2F2F2" w:themeFill="background1" w:themeFillShade="F2"/>
          </w:tcPr>
          <w:p w14:paraId="4502677B" w14:textId="77777777" w:rsidR="000534BD" w:rsidRPr="000534BD" w:rsidRDefault="000534BD" w:rsidP="000534BD">
            <w:pPr>
              <w:pStyle w:val="TableBody"/>
            </w:pPr>
            <w:r w:rsidRPr="000534BD">
              <w:t xml:space="preserve">Ask learners to write down factors which can negatively </w:t>
            </w:r>
            <w:r w:rsidR="00843B9B">
              <w:br/>
            </w:r>
            <w:r w:rsidRPr="000534BD">
              <w:t xml:space="preserve">affect mental health and social well-being. Care should be taken when discussing these factors, it may be useful for </w:t>
            </w:r>
            <w:r w:rsidR="00843B9B">
              <w:br/>
            </w:r>
            <w:r w:rsidRPr="000534BD">
              <w:t xml:space="preserve">the college counsellor or a mental health expert to lead </w:t>
            </w:r>
            <w:r w:rsidR="00843B9B">
              <w:br/>
            </w:r>
            <w:r w:rsidRPr="000534BD">
              <w:t xml:space="preserve">the session. </w:t>
            </w:r>
          </w:p>
          <w:p w14:paraId="0848BD58" w14:textId="7516AD75" w:rsidR="000534BD" w:rsidRPr="000534BD" w:rsidRDefault="000534BD" w:rsidP="000534BD">
            <w:pPr>
              <w:pStyle w:val="TableBody"/>
            </w:pPr>
            <w:r w:rsidRPr="000534BD">
              <w:t xml:space="preserve">Learners should be aware of and discuss the </w:t>
            </w:r>
            <w:r w:rsidR="00B05550">
              <w:br/>
            </w:r>
            <w:r w:rsidRPr="000534BD">
              <w:t>following</w:t>
            </w:r>
            <w:r w:rsidR="00D41438">
              <w:t xml:space="preserve"> </w:t>
            </w:r>
            <w:r w:rsidRPr="000534BD">
              <w:t xml:space="preserve">factors: </w:t>
            </w:r>
          </w:p>
          <w:p w14:paraId="69947C68" w14:textId="77777777" w:rsidR="000534BD" w:rsidRPr="000534BD" w:rsidRDefault="000534BD" w:rsidP="000534BD">
            <w:pPr>
              <w:pStyle w:val="TableBullets0"/>
            </w:pPr>
            <w:r w:rsidRPr="000534BD">
              <w:t>Childhood abuse, trauma, or neglect</w:t>
            </w:r>
          </w:p>
          <w:p w14:paraId="00759EC4" w14:textId="77777777" w:rsidR="000534BD" w:rsidRPr="000534BD" w:rsidRDefault="000534BD" w:rsidP="000534BD">
            <w:pPr>
              <w:pStyle w:val="TableBullets0"/>
            </w:pPr>
            <w:r w:rsidRPr="000534BD">
              <w:t>Social isolation or loneliness</w:t>
            </w:r>
          </w:p>
          <w:p w14:paraId="3B5877C8" w14:textId="77777777" w:rsidR="000534BD" w:rsidRPr="000534BD" w:rsidRDefault="000534BD" w:rsidP="000534BD">
            <w:pPr>
              <w:pStyle w:val="TableBullets0"/>
            </w:pPr>
            <w:r w:rsidRPr="000534BD">
              <w:t>Experiencing discrimination and stigma</w:t>
            </w:r>
          </w:p>
          <w:p w14:paraId="4BF7FE6F" w14:textId="77777777" w:rsidR="000534BD" w:rsidRPr="000534BD" w:rsidRDefault="000534BD" w:rsidP="000534BD">
            <w:pPr>
              <w:pStyle w:val="TableBullets0"/>
            </w:pPr>
            <w:r w:rsidRPr="000534BD">
              <w:t>Social disadvantage, poverty or debt</w:t>
            </w:r>
          </w:p>
          <w:p w14:paraId="03E8D845" w14:textId="77777777" w:rsidR="000534BD" w:rsidRPr="000534BD" w:rsidRDefault="000534BD" w:rsidP="000534BD">
            <w:pPr>
              <w:pStyle w:val="TableBullets0"/>
            </w:pPr>
            <w:r w:rsidRPr="000534BD">
              <w:t>Bereavement – losing someone close</w:t>
            </w:r>
          </w:p>
          <w:p w14:paraId="16BD90C8" w14:textId="77777777" w:rsidR="000534BD" w:rsidRPr="000534BD" w:rsidRDefault="000534BD" w:rsidP="000534BD">
            <w:pPr>
              <w:pStyle w:val="TableBullets0"/>
            </w:pPr>
            <w:r w:rsidRPr="000534BD">
              <w:t>Severe or long-term stress</w:t>
            </w:r>
          </w:p>
          <w:p w14:paraId="0168079A" w14:textId="77777777" w:rsidR="000534BD" w:rsidRPr="000534BD" w:rsidRDefault="000534BD" w:rsidP="000534BD">
            <w:pPr>
              <w:pStyle w:val="TableBullets0"/>
            </w:pPr>
            <w:r w:rsidRPr="000534BD">
              <w:t>Having a long-term physical health condition</w:t>
            </w:r>
          </w:p>
          <w:p w14:paraId="0EF8423D" w14:textId="77777777" w:rsidR="000534BD" w:rsidRPr="000534BD" w:rsidRDefault="000534BD" w:rsidP="000534BD">
            <w:pPr>
              <w:pStyle w:val="TableBullets0"/>
            </w:pPr>
            <w:r w:rsidRPr="000534BD">
              <w:t>Unemployment or losing your job</w:t>
            </w:r>
          </w:p>
          <w:p w14:paraId="6511E6D7" w14:textId="77777777" w:rsidR="000534BD" w:rsidRPr="000534BD" w:rsidRDefault="000534BD" w:rsidP="000534BD">
            <w:pPr>
              <w:pStyle w:val="TableBullets0"/>
            </w:pPr>
            <w:r w:rsidRPr="000534BD">
              <w:t>Homelessness or poor housing</w:t>
            </w:r>
          </w:p>
          <w:p w14:paraId="7AD1B2C9" w14:textId="77777777" w:rsidR="000534BD" w:rsidRPr="000534BD" w:rsidRDefault="000534BD" w:rsidP="000534BD">
            <w:pPr>
              <w:pStyle w:val="TableBullets0"/>
            </w:pPr>
            <w:r w:rsidRPr="000534BD">
              <w:t>Being a long-term carer for someone</w:t>
            </w:r>
          </w:p>
          <w:p w14:paraId="59C4C819" w14:textId="77777777" w:rsidR="000534BD" w:rsidRPr="000534BD" w:rsidRDefault="000534BD" w:rsidP="000534BD">
            <w:pPr>
              <w:pStyle w:val="TableBullets0"/>
            </w:pPr>
            <w:r w:rsidRPr="000534BD">
              <w:t>Drug and alcohol misuse</w:t>
            </w:r>
          </w:p>
          <w:p w14:paraId="6D3D4351" w14:textId="77777777" w:rsidR="000534BD" w:rsidRPr="000534BD" w:rsidRDefault="000534BD" w:rsidP="000534BD">
            <w:pPr>
              <w:pStyle w:val="TableBullets0"/>
            </w:pPr>
            <w:r w:rsidRPr="000534BD">
              <w:t>Domestic violence, bullying or other abuse as an adult</w:t>
            </w:r>
          </w:p>
          <w:p w14:paraId="624C6B44" w14:textId="77777777" w:rsidR="00F176ED" w:rsidRDefault="000534BD" w:rsidP="000534BD">
            <w:pPr>
              <w:pStyle w:val="TableBullets0"/>
            </w:pPr>
            <w:r w:rsidRPr="000534BD">
              <w:t>Significant trauma as an adult, e.g.:</w:t>
            </w:r>
          </w:p>
          <w:p w14:paraId="28BBFED3" w14:textId="77777777" w:rsidR="000534BD" w:rsidRPr="000534BD" w:rsidRDefault="000534BD" w:rsidP="00497465">
            <w:pPr>
              <w:pStyle w:val="TableBullets0"/>
              <w:numPr>
                <w:ilvl w:val="1"/>
                <w:numId w:val="24"/>
              </w:numPr>
            </w:pPr>
            <w:r w:rsidRPr="000534BD">
              <w:t>military combat</w:t>
            </w:r>
          </w:p>
          <w:p w14:paraId="4F2BA670" w14:textId="77777777" w:rsidR="000534BD" w:rsidRPr="000534BD" w:rsidRDefault="000534BD" w:rsidP="00497465">
            <w:pPr>
              <w:pStyle w:val="TableBullets0"/>
              <w:numPr>
                <w:ilvl w:val="1"/>
                <w:numId w:val="24"/>
              </w:numPr>
            </w:pPr>
            <w:r w:rsidRPr="000534BD">
              <w:t xml:space="preserve">being involved in a serious incident in which you </w:t>
            </w:r>
            <w:r w:rsidR="00497465">
              <w:br/>
            </w:r>
            <w:r w:rsidRPr="000534BD">
              <w:t>feared for your life</w:t>
            </w:r>
          </w:p>
          <w:p w14:paraId="589D02F5" w14:textId="77777777" w:rsidR="000534BD" w:rsidRPr="000534BD" w:rsidRDefault="000534BD" w:rsidP="00497465">
            <w:pPr>
              <w:pStyle w:val="TableBullets0"/>
              <w:numPr>
                <w:ilvl w:val="1"/>
                <w:numId w:val="24"/>
              </w:numPr>
            </w:pPr>
            <w:r w:rsidRPr="000534BD">
              <w:t>being the victim of a violent crime</w:t>
            </w:r>
          </w:p>
          <w:p w14:paraId="1A875CE7" w14:textId="77777777" w:rsidR="000534BD" w:rsidRPr="000534BD" w:rsidRDefault="000534BD" w:rsidP="00B905EA">
            <w:pPr>
              <w:pStyle w:val="TableBody"/>
            </w:pPr>
            <w:r w:rsidRPr="000534BD">
              <w:t>Learners should understand how these factors can negatively affect mental health and social wellbeing and be aware of the support available to help overcome or prevent these factors.</w:t>
            </w:r>
          </w:p>
          <w:p w14:paraId="5603D2F9" w14:textId="77777777" w:rsidR="000534BD" w:rsidRPr="000534BD" w:rsidRDefault="000534BD" w:rsidP="00B905EA">
            <w:pPr>
              <w:pStyle w:val="TableBody"/>
            </w:pPr>
            <w:r w:rsidRPr="000534BD">
              <w:t xml:space="preserve">Learners should be aware of and have access to </w:t>
            </w:r>
            <w:r w:rsidR="00843B9B">
              <w:br/>
            </w:r>
            <w:r w:rsidRPr="000534BD">
              <w:t>the following:</w:t>
            </w:r>
          </w:p>
          <w:p w14:paraId="6BC1781D" w14:textId="77777777" w:rsidR="000534BD" w:rsidRPr="000534BD" w:rsidRDefault="000534BD" w:rsidP="00B905EA">
            <w:pPr>
              <w:pStyle w:val="TableBullets0"/>
            </w:pPr>
            <w:r w:rsidRPr="000534BD">
              <w:t xml:space="preserve">NHS – mental health </w:t>
            </w:r>
            <w:hyperlink r:id="rId11" w:history="1">
              <w:r w:rsidRPr="000534BD">
                <w:rPr>
                  <w:rStyle w:val="Hyperlink"/>
                </w:rPr>
                <w:t>https://www.nhs.uk/mental-health/nhs-voluntary-charity-services/charity-and-voluntary-services/get-help-from-mental-health-helplines/</w:t>
              </w:r>
            </w:hyperlink>
            <w:r w:rsidR="00727150">
              <w:rPr>
                <w:u w:val="single"/>
              </w:rPr>
              <w:t xml:space="preserve"> </w:t>
            </w:r>
          </w:p>
          <w:p w14:paraId="7829F2AF" w14:textId="77777777" w:rsidR="000534BD" w:rsidRPr="000534BD" w:rsidRDefault="000534BD" w:rsidP="00B905EA">
            <w:pPr>
              <w:pStyle w:val="TableBullets0"/>
            </w:pPr>
            <w:r w:rsidRPr="000534BD">
              <w:t xml:space="preserve">Mental Health Foundation </w:t>
            </w:r>
            <w:hyperlink r:id="rId12" w:history="1">
              <w:r w:rsidRPr="000534BD">
                <w:rPr>
                  <w:rStyle w:val="Hyperlink"/>
                </w:rPr>
                <w:t>https://www.mentalhealth.org.uk/getting-help</w:t>
              </w:r>
            </w:hyperlink>
            <w:r w:rsidRPr="000534BD">
              <w:rPr>
                <w:u w:val="single"/>
              </w:rPr>
              <w:t xml:space="preserve"> </w:t>
            </w:r>
          </w:p>
          <w:p w14:paraId="7C50110B" w14:textId="77777777" w:rsidR="000534BD" w:rsidRPr="000534BD" w:rsidRDefault="000534BD" w:rsidP="00B905EA">
            <w:pPr>
              <w:pStyle w:val="TableBullets0"/>
            </w:pPr>
            <w:r w:rsidRPr="000534BD">
              <w:t xml:space="preserve">Mental Health UK </w:t>
            </w:r>
            <w:hyperlink r:id="rId13" w:history="1">
              <w:r w:rsidRPr="000534BD">
                <w:rPr>
                  <w:rStyle w:val="Hyperlink"/>
                </w:rPr>
                <w:t>https://mentalhealth-uk.org</w:t>
              </w:r>
            </w:hyperlink>
          </w:p>
          <w:p w14:paraId="26AABB60" w14:textId="77777777" w:rsidR="000534BD" w:rsidRPr="000534BD" w:rsidRDefault="000534BD" w:rsidP="00B905EA">
            <w:pPr>
              <w:pStyle w:val="TableBullets0"/>
            </w:pPr>
            <w:r w:rsidRPr="000534BD">
              <w:t xml:space="preserve">Young Minds </w:t>
            </w:r>
            <w:hyperlink r:id="rId14" w:history="1">
              <w:r w:rsidRPr="000534BD">
                <w:rPr>
                  <w:rStyle w:val="Hyperlink"/>
                </w:rPr>
                <w:t>https://www.youngminds.org.uk</w:t>
              </w:r>
            </w:hyperlink>
            <w:r w:rsidRPr="000534BD">
              <w:t xml:space="preserve"> </w:t>
            </w:r>
            <w:r w:rsidR="00B905EA">
              <w:br/>
            </w:r>
            <w:r w:rsidRPr="000534BD">
              <w:t>Text YM to 85258</w:t>
            </w:r>
          </w:p>
          <w:p w14:paraId="7EE30665" w14:textId="77777777" w:rsidR="000534BD" w:rsidRPr="000534BD" w:rsidRDefault="000534BD" w:rsidP="00B905EA">
            <w:pPr>
              <w:pStyle w:val="TableBullets0"/>
            </w:pPr>
            <w:r w:rsidRPr="000534BD">
              <w:t xml:space="preserve">Teenage Mental Health </w:t>
            </w:r>
            <w:hyperlink r:id="rId15" w:history="1">
              <w:r w:rsidRPr="000534BD">
                <w:rPr>
                  <w:rStyle w:val="Hyperlink"/>
                </w:rPr>
                <w:t>https://www.teenagementalhealth.co.uk</w:t>
              </w:r>
            </w:hyperlink>
            <w:r w:rsidRPr="000534BD">
              <w:rPr>
                <w:u w:val="single"/>
              </w:rPr>
              <w:t xml:space="preserve"> </w:t>
            </w:r>
            <w:r w:rsidRPr="000534BD">
              <w:t>01473 411324</w:t>
            </w:r>
          </w:p>
          <w:p w14:paraId="66795D8E" w14:textId="77777777" w:rsidR="000534BD" w:rsidRPr="000534BD" w:rsidRDefault="000534BD" w:rsidP="00B905EA">
            <w:pPr>
              <w:pStyle w:val="TableBullets0"/>
            </w:pPr>
            <w:r w:rsidRPr="000534BD">
              <w:lastRenderedPageBreak/>
              <w:t xml:space="preserve">NSPCC </w:t>
            </w:r>
            <w:hyperlink r:id="rId16" w:history="1">
              <w:r w:rsidRPr="000534BD">
                <w:rPr>
                  <w:rStyle w:val="Hyperlink"/>
                </w:rPr>
                <w:t>https://www.nspcc.org.uk/keeping-children-safe/childrens-mental-health/</w:t>
              </w:r>
            </w:hyperlink>
            <w:r w:rsidRPr="000534BD">
              <w:t xml:space="preserve"> </w:t>
            </w:r>
          </w:p>
          <w:p w14:paraId="5906FD02" w14:textId="77777777" w:rsidR="000534BD" w:rsidRPr="000534BD" w:rsidRDefault="000534BD" w:rsidP="00B905EA">
            <w:pPr>
              <w:pStyle w:val="TableBullets0"/>
            </w:pPr>
            <w:r w:rsidRPr="000534BD">
              <w:t xml:space="preserve">Childline </w:t>
            </w:r>
            <w:hyperlink r:id="rId17" w:history="1">
              <w:r w:rsidRPr="000534BD">
                <w:rPr>
                  <w:rStyle w:val="Hyperlink"/>
                </w:rPr>
                <w:t>https://www.childline.org.uk</w:t>
              </w:r>
            </w:hyperlink>
            <w:r w:rsidRPr="000534BD">
              <w:t xml:space="preserve"> 0800 1111</w:t>
            </w:r>
          </w:p>
          <w:p w14:paraId="7C250931" w14:textId="77777777" w:rsidR="000534BD" w:rsidRPr="000534BD" w:rsidRDefault="000534BD" w:rsidP="00B905EA">
            <w:pPr>
              <w:pStyle w:val="TableBody"/>
            </w:pPr>
            <w:r w:rsidRPr="000534BD">
              <w:t xml:space="preserve">It would be beneficial for learners to examine case studies </w:t>
            </w:r>
            <w:r w:rsidR="00843B9B">
              <w:br/>
            </w:r>
            <w:r w:rsidRPr="000534BD">
              <w:t>of individuals where mental health and wellbeing have deteriorated, the reasons why, signs displayed and how sport and physical activity was prescribed to offset the symptoms.</w:t>
            </w:r>
          </w:p>
        </w:tc>
        <w:tc>
          <w:tcPr>
            <w:tcW w:w="1843" w:type="dxa"/>
          </w:tcPr>
          <w:p w14:paraId="33DEAA57" w14:textId="77777777" w:rsidR="00B905EA" w:rsidRPr="00B905EA" w:rsidRDefault="00B905EA" w:rsidP="00B905EA">
            <w:pPr>
              <w:pStyle w:val="TableBullets0"/>
            </w:pPr>
            <w:r w:rsidRPr="00B905EA">
              <w:lastRenderedPageBreak/>
              <w:t>Slide 24</w:t>
            </w:r>
          </w:p>
          <w:p w14:paraId="0039AA18" w14:textId="77777777" w:rsidR="00B905EA" w:rsidRPr="00B905EA" w:rsidRDefault="00B905EA" w:rsidP="00B905EA">
            <w:pPr>
              <w:pStyle w:val="TableBullets0"/>
            </w:pPr>
            <w:r w:rsidRPr="00B905EA">
              <w:t xml:space="preserve">College counsellor </w:t>
            </w:r>
            <w:r>
              <w:br/>
            </w:r>
            <w:r w:rsidRPr="00B905EA">
              <w:t>or a mental health expert</w:t>
            </w:r>
          </w:p>
          <w:p w14:paraId="3F3F1011" w14:textId="77777777" w:rsidR="00F176ED" w:rsidRPr="0095182C" w:rsidRDefault="00B905EA" w:rsidP="00B905EA">
            <w:pPr>
              <w:pStyle w:val="TableBullets0"/>
            </w:pPr>
            <w:r w:rsidRPr="00B905EA">
              <w:t xml:space="preserve">Access </w:t>
            </w:r>
            <w:r>
              <w:br/>
            </w:r>
            <w:r w:rsidRPr="00B905EA">
              <w:t>to mental health resources, online and phone numbers</w:t>
            </w:r>
          </w:p>
        </w:tc>
      </w:tr>
      <w:tr w:rsidR="00F176ED" w14:paraId="7617DECC" w14:textId="77777777" w:rsidTr="00843B9B">
        <w:tc>
          <w:tcPr>
            <w:tcW w:w="915" w:type="dxa"/>
            <w:shd w:val="clear" w:color="auto" w:fill="48A841" w:themeFill="text2"/>
          </w:tcPr>
          <w:p w14:paraId="620001C8" w14:textId="77777777" w:rsidR="00F176ED" w:rsidRDefault="00F176ED" w:rsidP="00F176ED">
            <w:pPr>
              <w:pStyle w:val="LTASubtlte"/>
              <w:spacing w:before="0"/>
              <w:rPr>
                <w:color w:val="FFFFFF" w:themeColor="background1"/>
              </w:rPr>
            </w:pPr>
            <w:r>
              <w:rPr>
                <w:color w:val="FFFFFF" w:themeColor="background1"/>
              </w:rPr>
              <w:t>1</w:t>
            </w:r>
            <w:r w:rsidR="00E14653">
              <w:rPr>
                <w:color w:val="FFFFFF" w:themeColor="background1"/>
              </w:rPr>
              <w:t>7</w:t>
            </w:r>
          </w:p>
        </w:tc>
        <w:tc>
          <w:tcPr>
            <w:tcW w:w="2517" w:type="dxa"/>
          </w:tcPr>
          <w:p w14:paraId="35514EF7" w14:textId="77777777" w:rsidR="00611C23" w:rsidRPr="00611C23" w:rsidRDefault="00611C23" w:rsidP="00611C23">
            <w:pPr>
              <w:pStyle w:val="TableBullets0"/>
              <w:numPr>
                <w:ilvl w:val="0"/>
                <w:numId w:val="0"/>
              </w:numPr>
              <w:rPr>
                <w:b/>
              </w:rPr>
            </w:pPr>
            <w:r w:rsidRPr="00611C23">
              <w:rPr>
                <w:b/>
              </w:rPr>
              <w:t>C3 Signs and symptoms of poor mental health and social wellbeing</w:t>
            </w:r>
          </w:p>
          <w:p w14:paraId="0B4F367F" w14:textId="77777777" w:rsidR="00611C23" w:rsidRPr="00611C23" w:rsidRDefault="00611C23" w:rsidP="00611C23">
            <w:pPr>
              <w:pStyle w:val="TableBullets0"/>
              <w:rPr>
                <w:b/>
                <w:bCs w:val="0"/>
              </w:rPr>
            </w:pPr>
            <w:r w:rsidRPr="00611C23">
              <w:rPr>
                <w:b/>
                <w:bCs w:val="0"/>
              </w:rPr>
              <w:t xml:space="preserve">Decreased </w:t>
            </w:r>
            <w:r>
              <w:rPr>
                <w:b/>
                <w:bCs w:val="0"/>
              </w:rPr>
              <w:br/>
            </w:r>
            <w:r w:rsidRPr="00611C23">
              <w:rPr>
                <w:b/>
                <w:bCs w:val="0"/>
              </w:rPr>
              <w:t>personal interests</w:t>
            </w:r>
          </w:p>
          <w:p w14:paraId="78EA54AA" w14:textId="77777777" w:rsidR="00611C23" w:rsidRPr="00611C23" w:rsidRDefault="00611C23" w:rsidP="00611C23">
            <w:pPr>
              <w:pStyle w:val="TableBullets0"/>
              <w:rPr>
                <w:b/>
                <w:bCs w:val="0"/>
              </w:rPr>
            </w:pPr>
            <w:r w:rsidRPr="00611C23">
              <w:rPr>
                <w:b/>
                <w:bCs w:val="0"/>
              </w:rPr>
              <w:t>Reduced motivation</w:t>
            </w:r>
          </w:p>
          <w:p w14:paraId="50BEF63E" w14:textId="77777777" w:rsidR="00611C23" w:rsidRPr="00611C23" w:rsidRDefault="00611C23" w:rsidP="00611C23">
            <w:pPr>
              <w:pStyle w:val="TableBullets0"/>
              <w:rPr>
                <w:b/>
                <w:bCs w:val="0"/>
              </w:rPr>
            </w:pPr>
            <w:r w:rsidRPr="00611C23">
              <w:rPr>
                <w:b/>
                <w:bCs w:val="0"/>
              </w:rPr>
              <w:t>Depression</w:t>
            </w:r>
          </w:p>
          <w:p w14:paraId="48F9855C" w14:textId="77777777" w:rsidR="00F176ED" w:rsidRPr="00611C23" w:rsidRDefault="00611C23" w:rsidP="00611C23">
            <w:pPr>
              <w:pStyle w:val="TableBullets0"/>
            </w:pPr>
            <w:r w:rsidRPr="00611C23">
              <w:rPr>
                <w:b/>
                <w:bCs w:val="0"/>
              </w:rPr>
              <w:t>Anxiety</w:t>
            </w:r>
          </w:p>
          <w:p w14:paraId="277DF649" w14:textId="77777777" w:rsidR="00611C23" w:rsidRPr="00611C23" w:rsidRDefault="00611C23" w:rsidP="00611C23">
            <w:pPr>
              <w:pStyle w:val="TableBullets0"/>
              <w:rPr>
                <w:b/>
                <w:bCs w:val="0"/>
              </w:rPr>
            </w:pPr>
            <w:r w:rsidRPr="00611C23">
              <w:rPr>
                <w:b/>
                <w:bCs w:val="0"/>
              </w:rPr>
              <w:t xml:space="preserve">Decrease in </w:t>
            </w:r>
            <w:r>
              <w:rPr>
                <w:b/>
                <w:bCs w:val="0"/>
              </w:rPr>
              <w:br/>
            </w:r>
            <w:r w:rsidRPr="00611C23">
              <w:rPr>
                <w:b/>
                <w:bCs w:val="0"/>
              </w:rPr>
              <w:t xml:space="preserve">self-confidence </w:t>
            </w:r>
            <w:r>
              <w:rPr>
                <w:b/>
                <w:bCs w:val="0"/>
              </w:rPr>
              <w:br/>
            </w:r>
            <w:r w:rsidRPr="00611C23">
              <w:rPr>
                <w:b/>
                <w:bCs w:val="0"/>
              </w:rPr>
              <w:t>and self-esteem</w:t>
            </w:r>
          </w:p>
          <w:p w14:paraId="265E1C86" w14:textId="77777777" w:rsidR="00611C23" w:rsidRPr="00611C23" w:rsidRDefault="00611C23" w:rsidP="00611C23">
            <w:pPr>
              <w:pStyle w:val="TableBullets0"/>
              <w:rPr>
                <w:b/>
                <w:bCs w:val="0"/>
              </w:rPr>
            </w:pPr>
            <w:r w:rsidRPr="00611C23">
              <w:rPr>
                <w:b/>
                <w:bCs w:val="0"/>
              </w:rPr>
              <w:t>Difficulties in personal relationships</w:t>
            </w:r>
          </w:p>
          <w:p w14:paraId="0378F788" w14:textId="77777777" w:rsidR="00611C23" w:rsidRPr="00611C23" w:rsidRDefault="00611C23" w:rsidP="00611C23">
            <w:pPr>
              <w:pStyle w:val="TableBullets0"/>
              <w:rPr>
                <w:b/>
                <w:bCs w:val="0"/>
              </w:rPr>
            </w:pPr>
            <w:r w:rsidRPr="00611C23">
              <w:rPr>
                <w:b/>
                <w:bCs w:val="0"/>
              </w:rPr>
              <w:t xml:space="preserve">Increased </w:t>
            </w:r>
            <w:r>
              <w:rPr>
                <w:b/>
                <w:bCs w:val="0"/>
              </w:rPr>
              <w:br/>
            </w:r>
            <w:r w:rsidRPr="00611C23">
              <w:rPr>
                <w:b/>
                <w:bCs w:val="0"/>
              </w:rPr>
              <w:t>emotional stress</w:t>
            </w:r>
          </w:p>
          <w:p w14:paraId="52BCCE62" w14:textId="77777777" w:rsidR="00611C23" w:rsidRPr="00611C23" w:rsidRDefault="00611C23" w:rsidP="00611C23">
            <w:pPr>
              <w:pStyle w:val="TableBullets0"/>
              <w:rPr>
                <w:b/>
                <w:bCs w:val="0"/>
              </w:rPr>
            </w:pPr>
            <w:r w:rsidRPr="00611C23">
              <w:rPr>
                <w:b/>
                <w:bCs w:val="0"/>
              </w:rPr>
              <w:t>Increased irritability and lack of patience</w:t>
            </w:r>
          </w:p>
          <w:p w14:paraId="3046655C" w14:textId="77777777" w:rsidR="00611C23" w:rsidRPr="00611C23" w:rsidRDefault="00611C23" w:rsidP="00611C23">
            <w:pPr>
              <w:pStyle w:val="TableBullets0"/>
              <w:rPr>
                <w:b/>
                <w:bCs w:val="0"/>
              </w:rPr>
            </w:pPr>
            <w:r w:rsidRPr="00611C23">
              <w:rPr>
                <w:b/>
                <w:bCs w:val="0"/>
              </w:rPr>
              <w:t xml:space="preserve">Increased </w:t>
            </w:r>
            <w:r>
              <w:rPr>
                <w:b/>
                <w:bCs w:val="0"/>
              </w:rPr>
              <w:br/>
            </w:r>
            <w:r w:rsidRPr="00611C23">
              <w:rPr>
                <w:b/>
                <w:bCs w:val="0"/>
              </w:rPr>
              <w:t>substance abuse</w:t>
            </w:r>
          </w:p>
          <w:p w14:paraId="17AB5982" w14:textId="77777777" w:rsidR="00611C23" w:rsidRPr="00611C23" w:rsidRDefault="00611C23" w:rsidP="00611C23">
            <w:pPr>
              <w:pStyle w:val="TableBullets0"/>
              <w:rPr>
                <w:b/>
                <w:bCs w:val="0"/>
              </w:rPr>
            </w:pPr>
            <w:r w:rsidRPr="00611C23">
              <w:rPr>
                <w:b/>
                <w:bCs w:val="0"/>
              </w:rPr>
              <w:t xml:space="preserve">Reduced sleep </w:t>
            </w:r>
            <w:r w:rsidR="00843B9B">
              <w:rPr>
                <w:b/>
                <w:bCs w:val="0"/>
              </w:rPr>
              <w:br/>
            </w:r>
            <w:r w:rsidRPr="00611C23">
              <w:rPr>
                <w:b/>
                <w:bCs w:val="0"/>
              </w:rPr>
              <w:t xml:space="preserve">or negative </w:t>
            </w:r>
            <w:r>
              <w:rPr>
                <w:b/>
                <w:bCs w:val="0"/>
              </w:rPr>
              <w:br/>
            </w:r>
            <w:r w:rsidRPr="00611C23">
              <w:rPr>
                <w:b/>
                <w:bCs w:val="0"/>
              </w:rPr>
              <w:t>sleep patterns</w:t>
            </w:r>
          </w:p>
          <w:p w14:paraId="239596F6" w14:textId="77777777" w:rsidR="00611C23" w:rsidRPr="00611C23" w:rsidRDefault="00611C23" w:rsidP="00611C23">
            <w:pPr>
              <w:pStyle w:val="TableBullets0"/>
              <w:rPr>
                <w:b/>
                <w:bCs w:val="0"/>
              </w:rPr>
            </w:pPr>
            <w:r w:rsidRPr="00611C23">
              <w:rPr>
                <w:b/>
                <w:bCs w:val="0"/>
              </w:rPr>
              <w:t>Poor hygiene</w:t>
            </w:r>
          </w:p>
          <w:p w14:paraId="3CCD20D4" w14:textId="77777777" w:rsidR="00611C23" w:rsidRPr="00611C23" w:rsidRDefault="00611C23" w:rsidP="00611C23">
            <w:pPr>
              <w:pStyle w:val="TableBullets0"/>
            </w:pPr>
            <w:r w:rsidRPr="00611C23">
              <w:rPr>
                <w:b/>
                <w:bCs w:val="0"/>
              </w:rPr>
              <w:t>Poor diet, including negative calorie intake or poor food choices</w:t>
            </w:r>
          </w:p>
        </w:tc>
        <w:tc>
          <w:tcPr>
            <w:tcW w:w="5205" w:type="dxa"/>
            <w:shd w:val="clear" w:color="auto" w:fill="F2F2F2" w:themeFill="background1" w:themeFillShade="F2"/>
          </w:tcPr>
          <w:p w14:paraId="2471271B" w14:textId="77777777" w:rsidR="00862EE9" w:rsidRPr="00862EE9" w:rsidRDefault="00862EE9" w:rsidP="00862EE9">
            <w:pPr>
              <w:pStyle w:val="TableBody"/>
            </w:pPr>
            <w:r w:rsidRPr="00862EE9">
              <w:t xml:space="preserve">Lead a discussion about the signs and symptoms of poor mental health and social well-being. Ask learners to give examples of how they might observe the different signs and symptoms. Ask learners to try to provide tennis examples of the signs and symptoms. For example, decreased personal interest – a person used to play tennis regularly and now does not want to play at all, or reduced motivation – someone who used to get to their tennis sessions early and help set out the equipment can’t be bothered anymore and doesn’t join in with others. </w:t>
            </w:r>
          </w:p>
          <w:p w14:paraId="23F5F23B" w14:textId="77777777" w:rsidR="00862EE9" w:rsidRPr="00862EE9" w:rsidRDefault="00862EE9" w:rsidP="00862EE9">
            <w:pPr>
              <w:pStyle w:val="TableBody"/>
            </w:pPr>
            <w:r w:rsidRPr="00862EE9">
              <w:t xml:space="preserve">Learners work in pairs and discuss the following </w:t>
            </w:r>
            <w:r>
              <w:br/>
            </w:r>
            <w:r w:rsidRPr="00862EE9">
              <w:t>signs and symptoms:</w:t>
            </w:r>
          </w:p>
          <w:p w14:paraId="2D5A767C" w14:textId="77777777" w:rsidR="00862EE9" w:rsidRPr="00862EE9" w:rsidRDefault="00862EE9" w:rsidP="00862EE9">
            <w:pPr>
              <w:pStyle w:val="TableBullets0"/>
            </w:pPr>
            <w:r w:rsidRPr="00862EE9">
              <w:t>Decreased personal interests</w:t>
            </w:r>
          </w:p>
          <w:p w14:paraId="02803D9B" w14:textId="77777777" w:rsidR="00862EE9" w:rsidRPr="00862EE9" w:rsidRDefault="00862EE9" w:rsidP="00862EE9">
            <w:pPr>
              <w:pStyle w:val="TableBullets0"/>
            </w:pPr>
            <w:r w:rsidRPr="00862EE9">
              <w:t>Reduced motivation</w:t>
            </w:r>
          </w:p>
          <w:p w14:paraId="0CC80C86" w14:textId="77777777" w:rsidR="00862EE9" w:rsidRPr="00862EE9" w:rsidRDefault="00862EE9" w:rsidP="00862EE9">
            <w:pPr>
              <w:pStyle w:val="TableBullets0"/>
            </w:pPr>
            <w:r w:rsidRPr="00862EE9">
              <w:t>Depression</w:t>
            </w:r>
          </w:p>
          <w:p w14:paraId="71952069" w14:textId="77777777" w:rsidR="00862EE9" w:rsidRPr="00862EE9" w:rsidRDefault="00862EE9" w:rsidP="00862EE9">
            <w:pPr>
              <w:pStyle w:val="TableBullets0"/>
            </w:pPr>
            <w:r w:rsidRPr="00862EE9">
              <w:t>Anxiety</w:t>
            </w:r>
          </w:p>
          <w:p w14:paraId="010941AB" w14:textId="77777777" w:rsidR="00862EE9" w:rsidRPr="00862EE9" w:rsidRDefault="00862EE9" w:rsidP="00862EE9">
            <w:pPr>
              <w:pStyle w:val="TableBullets0"/>
            </w:pPr>
            <w:r w:rsidRPr="00862EE9">
              <w:t>Decrease in self-confidence and self-esteem</w:t>
            </w:r>
          </w:p>
          <w:p w14:paraId="5B28E61B" w14:textId="77777777" w:rsidR="00862EE9" w:rsidRPr="00862EE9" w:rsidRDefault="00862EE9" w:rsidP="00862EE9">
            <w:pPr>
              <w:pStyle w:val="TableBullets0"/>
            </w:pPr>
            <w:r w:rsidRPr="00862EE9">
              <w:t>Difficulties in personal relationships</w:t>
            </w:r>
          </w:p>
          <w:p w14:paraId="4B10815C" w14:textId="77777777" w:rsidR="00862EE9" w:rsidRPr="00862EE9" w:rsidRDefault="00862EE9" w:rsidP="00862EE9">
            <w:pPr>
              <w:pStyle w:val="TableBullets0"/>
            </w:pPr>
            <w:r w:rsidRPr="00862EE9">
              <w:t>Increased emotional stress</w:t>
            </w:r>
          </w:p>
          <w:p w14:paraId="533F8CC6" w14:textId="77777777" w:rsidR="00862EE9" w:rsidRPr="00862EE9" w:rsidRDefault="00862EE9" w:rsidP="00862EE9">
            <w:pPr>
              <w:pStyle w:val="TableBullets0"/>
            </w:pPr>
            <w:r w:rsidRPr="00862EE9">
              <w:t>Increased irritability and lack of patience</w:t>
            </w:r>
          </w:p>
          <w:p w14:paraId="4808666A" w14:textId="77777777" w:rsidR="00862EE9" w:rsidRPr="00862EE9" w:rsidRDefault="00862EE9" w:rsidP="00862EE9">
            <w:pPr>
              <w:pStyle w:val="TableBullets0"/>
            </w:pPr>
            <w:r w:rsidRPr="00862EE9">
              <w:t>Increased substance abuse</w:t>
            </w:r>
          </w:p>
          <w:p w14:paraId="054DCC39" w14:textId="77777777" w:rsidR="00862EE9" w:rsidRPr="00862EE9" w:rsidRDefault="00862EE9" w:rsidP="00862EE9">
            <w:pPr>
              <w:pStyle w:val="TableBullets0"/>
            </w:pPr>
            <w:r w:rsidRPr="00862EE9">
              <w:t>Reduced sleep or negative sleep patterns</w:t>
            </w:r>
          </w:p>
          <w:p w14:paraId="14A066C6" w14:textId="77777777" w:rsidR="00862EE9" w:rsidRPr="00862EE9" w:rsidRDefault="00862EE9" w:rsidP="00862EE9">
            <w:pPr>
              <w:pStyle w:val="TableBullets0"/>
            </w:pPr>
            <w:r w:rsidRPr="00862EE9">
              <w:t>Poor hygiene</w:t>
            </w:r>
          </w:p>
          <w:p w14:paraId="68937904" w14:textId="02096562" w:rsidR="00862EE9" w:rsidRPr="00862EE9" w:rsidRDefault="00862EE9" w:rsidP="00862EE9">
            <w:pPr>
              <w:pStyle w:val="TableBullets0"/>
            </w:pPr>
            <w:r w:rsidRPr="00862EE9">
              <w:t xml:space="preserve">Poor diet, including negative calorie intake or poor </w:t>
            </w:r>
            <w:r w:rsidR="00B05550">
              <w:br/>
            </w:r>
            <w:r w:rsidRPr="00862EE9">
              <w:t>food choices</w:t>
            </w:r>
          </w:p>
          <w:p w14:paraId="7C968C67" w14:textId="77777777" w:rsidR="00862EE9" w:rsidRPr="00862EE9" w:rsidRDefault="00862EE9" w:rsidP="00862EE9">
            <w:pPr>
              <w:pStyle w:val="TableBody"/>
            </w:pPr>
            <w:r w:rsidRPr="00862EE9">
              <w:t xml:space="preserve">It is important that learners aware of the signs and symptoms </w:t>
            </w:r>
            <w:r w:rsidR="00727150">
              <w:br/>
            </w:r>
            <w:r w:rsidRPr="00862EE9">
              <w:t xml:space="preserve">of poor mental health and social well-being and what they can do to help – speak to their tennis coach, college tutor or college counsellor. Learners should be reminded of the contact details from the previous lessons for the different mental health organisations. </w:t>
            </w:r>
          </w:p>
          <w:p w14:paraId="36955895" w14:textId="77777777" w:rsidR="00F176ED" w:rsidRPr="008802D7" w:rsidRDefault="00862EE9" w:rsidP="00862EE9">
            <w:pPr>
              <w:pStyle w:val="TableBody"/>
            </w:pPr>
            <w:r w:rsidRPr="00862EE9">
              <w:t xml:space="preserve">Learners can develop an understanding of signs and symptoms of poor mental health and social wellbeing through the completion of a mental first aid course (available online) </w:t>
            </w:r>
            <w:r>
              <w:br/>
            </w:r>
            <w:r w:rsidRPr="00862EE9">
              <w:t xml:space="preserve">or navigating the </w:t>
            </w:r>
            <w:hyperlink r:id="rId18" w:history="1">
              <w:r w:rsidRPr="00862EE9">
                <w:rPr>
                  <w:rStyle w:val="Hyperlink"/>
                </w:rPr>
                <w:t>www.mind.org.uk</w:t>
              </w:r>
            </w:hyperlink>
            <w:r w:rsidRPr="00862EE9">
              <w:t xml:space="preserve"> website.</w:t>
            </w:r>
            <w:r w:rsidR="00727150">
              <w:t xml:space="preserve"> </w:t>
            </w:r>
          </w:p>
        </w:tc>
        <w:tc>
          <w:tcPr>
            <w:tcW w:w="1843" w:type="dxa"/>
          </w:tcPr>
          <w:p w14:paraId="1A742E10" w14:textId="77777777" w:rsidR="00F176ED" w:rsidRPr="0095182C" w:rsidRDefault="00F176ED" w:rsidP="00611C23">
            <w:pPr>
              <w:pStyle w:val="TableBullets0"/>
            </w:pPr>
            <w:r w:rsidRPr="0004362B">
              <w:t xml:space="preserve">Slide </w:t>
            </w:r>
            <w:r w:rsidR="00611C23">
              <w:t>25</w:t>
            </w:r>
          </w:p>
        </w:tc>
      </w:tr>
      <w:tr w:rsidR="00F176ED" w14:paraId="5E1ED614" w14:textId="77777777" w:rsidTr="00843B9B">
        <w:tc>
          <w:tcPr>
            <w:tcW w:w="915" w:type="dxa"/>
            <w:shd w:val="clear" w:color="auto" w:fill="48A841" w:themeFill="text2"/>
          </w:tcPr>
          <w:p w14:paraId="0CCB20CA" w14:textId="77777777" w:rsidR="00F176ED" w:rsidRDefault="00F176ED" w:rsidP="00F176ED">
            <w:pPr>
              <w:pStyle w:val="LTASubtlte"/>
              <w:spacing w:before="0"/>
              <w:rPr>
                <w:color w:val="FFFFFF" w:themeColor="background1"/>
              </w:rPr>
            </w:pPr>
            <w:r>
              <w:rPr>
                <w:color w:val="FFFFFF" w:themeColor="background1"/>
              </w:rPr>
              <w:lastRenderedPageBreak/>
              <w:t>1</w:t>
            </w:r>
            <w:r w:rsidR="00F46806">
              <w:rPr>
                <w:color w:val="FFFFFF" w:themeColor="background1"/>
              </w:rPr>
              <w:t>8</w:t>
            </w:r>
          </w:p>
        </w:tc>
        <w:tc>
          <w:tcPr>
            <w:tcW w:w="2517" w:type="dxa"/>
          </w:tcPr>
          <w:p w14:paraId="67B58F6A" w14:textId="77777777" w:rsidR="00F46806" w:rsidRPr="00F46806" w:rsidRDefault="00F46806" w:rsidP="00F46806">
            <w:pPr>
              <w:pStyle w:val="TableBullets0"/>
              <w:numPr>
                <w:ilvl w:val="0"/>
                <w:numId w:val="0"/>
              </w:numPr>
              <w:ind w:left="227" w:hanging="227"/>
              <w:rPr>
                <w:b/>
              </w:rPr>
            </w:pPr>
            <w:r w:rsidRPr="00F46806">
              <w:rPr>
                <w:b/>
              </w:rPr>
              <w:t>C4 Measuring wellbeing</w:t>
            </w:r>
          </w:p>
          <w:p w14:paraId="3B4BD1E4" w14:textId="77777777" w:rsidR="00F46806" w:rsidRPr="00F46806" w:rsidRDefault="00F46806" w:rsidP="00F46806">
            <w:pPr>
              <w:pStyle w:val="TableBullets0"/>
              <w:rPr>
                <w:b/>
                <w:bCs w:val="0"/>
              </w:rPr>
            </w:pPr>
            <w:r w:rsidRPr="00F46806">
              <w:rPr>
                <w:b/>
                <w:bCs w:val="0"/>
              </w:rPr>
              <w:t>Warwick-Edinburgh Mental Wellbeing Scale</w:t>
            </w:r>
          </w:p>
          <w:p w14:paraId="66BFDF62" w14:textId="77777777" w:rsidR="00F176ED" w:rsidRPr="00717AA4" w:rsidRDefault="00F46806" w:rsidP="00F46806">
            <w:pPr>
              <w:pStyle w:val="TableBullets0"/>
            </w:pPr>
            <w:r w:rsidRPr="00F46806">
              <w:rPr>
                <w:b/>
                <w:bCs w:val="0"/>
              </w:rPr>
              <w:t>One-to-one discussion</w:t>
            </w:r>
          </w:p>
        </w:tc>
        <w:tc>
          <w:tcPr>
            <w:tcW w:w="5205" w:type="dxa"/>
            <w:shd w:val="clear" w:color="auto" w:fill="F2F2F2" w:themeFill="background1" w:themeFillShade="F2"/>
          </w:tcPr>
          <w:p w14:paraId="69E99E59" w14:textId="77777777" w:rsidR="00BC2B57" w:rsidRPr="00BC2B57" w:rsidRDefault="00BC2B57" w:rsidP="00BC2B57">
            <w:pPr>
              <w:pStyle w:val="TableBody"/>
            </w:pPr>
            <w:r w:rsidRPr="00BC2B57">
              <w:t xml:space="preserve">Lead a class discussion about how to measure wellbeing. Learners should identify and discuss how the Warwick-Edinburgh Mental Wellbeing Scale (WEMWBS) and one-to-one discussions involving health professionals and significant others can be used to measure and improve well-being. </w:t>
            </w:r>
          </w:p>
          <w:p w14:paraId="426C9DD0" w14:textId="31E0B3F9" w:rsidR="00BC2B57" w:rsidRPr="00BC2B57" w:rsidRDefault="00BC2B57" w:rsidP="00BC2B57">
            <w:pPr>
              <w:pStyle w:val="TableBody"/>
            </w:pPr>
            <w:r w:rsidRPr="00BC2B57">
              <w:t xml:space="preserve">Learners need to be aware of the lifestyle indicators which are used to support the measurement of wellbeing and need </w:t>
            </w:r>
            <w:r w:rsidR="00727150">
              <w:br/>
            </w:r>
            <w:r w:rsidRPr="00BC2B57">
              <w:t>practice using the Warwick-Edinburgh Mental Wellbeing Scale</w:t>
            </w:r>
            <w:r w:rsidR="00727150">
              <w:t xml:space="preserve"> </w:t>
            </w:r>
            <w:r w:rsidRPr="00BC2B57">
              <w:t xml:space="preserve">(WEMWBS). </w:t>
            </w:r>
            <w:r w:rsidR="00B05550">
              <w:br/>
            </w:r>
            <w:r w:rsidR="00B05550">
              <w:br/>
            </w:r>
            <w:hyperlink r:id="rId19" w:history="1">
              <w:r w:rsidR="00B05550" w:rsidRPr="00914CEF">
                <w:rPr>
                  <w:rStyle w:val="Hyperlink"/>
                </w:rPr>
                <w:t>https://warwick.ac.uk/fac/sci/med/research/platform/wemwbs</w:t>
              </w:r>
            </w:hyperlink>
            <w:r w:rsidRPr="00BC2B57">
              <w:t xml:space="preserve"> </w:t>
            </w:r>
          </w:p>
          <w:p w14:paraId="5BEF1A77" w14:textId="78368D33" w:rsidR="00F176ED" w:rsidRPr="003D082B" w:rsidRDefault="00BC2B57" w:rsidP="00BC2B57">
            <w:pPr>
              <w:pStyle w:val="TableBody"/>
            </w:pPr>
            <w:r w:rsidRPr="00BC2B57">
              <w:t xml:space="preserve">You could arrange for a guest speaker to talk to the class about the use of one-to-one discussions with health professionals (doctors, psychologists, counsellors) and significant others (family, partners, teachers, coaches). The guest speaker could be a local doctor, psychologist or counsellor. It would be useful if the guest speaker can use case study examples to explain how one–to–one </w:t>
            </w:r>
            <w:proofErr w:type="gramStart"/>
            <w:r w:rsidRPr="00BC2B57">
              <w:t>discussions</w:t>
            </w:r>
            <w:proofErr w:type="gramEnd"/>
            <w:r w:rsidRPr="00BC2B57">
              <w:t xml:space="preserve"> are used. Learners should be encouraged to ask questions and to make notes.</w:t>
            </w:r>
          </w:p>
        </w:tc>
        <w:tc>
          <w:tcPr>
            <w:tcW w:w="1843" w:type="dxa"/>
          </w:tcPr>
          <w:p w14:paraId="7ED72244" w14:textId="77777777" w:rsidR="00DF0218" w:rsidRPr="00DF0218" w:rsidRDefault="00DF0218" w:rsidP="00DF0218">
            <w:pPr>
              <w:pStyle w:val="TableBullets0"/>
            </w:pPr>
            <w:r w:rsidRPr="00DF0218">
              <w:t>Slide 26</w:t>
            </w:r>
          </w:p>
          <w:p w14:paraId="1E4A7F25" w14:textId="77777777" w:rsidR="00DF0218" w:rsidRPr="00DF0218" w:rsidRDefault="00DF0218" w:rsidP="00DF0218">
            <w:pPr>
              <w:pStyle w:val="TableBullets0"/>
            </w:pPr>
            <w:r w:rsidRPr="00DF0218">
              <w:t>Access to Warwick-Edinburgh Mental Wellbeing Scale, paper copies or online</w:t>
            </w:r>
          </w:p>
          <w:p w14:paraId="2AFC6C69" w14:textId="77777777" w:rsidR="00DF0218" w:rsidRPr="00DF0218" w:rsidRDefault="00DF0218" w:rsidP="00DF0218">
            <w:pPr>
              <w:pStyle w:val="TableBullets0"/>
            </w:pPr>
            <w:r w:rsidRPr="00DF0218">
              <w:t>Guest speaker</w:t>
            </w:r>
          </w:p>
          <w:p w14:paraId="30D7B3F0" w14:textId="77777777" w:rsidR="00F176ED" w:rsidRPr="00462648" w:rsidRDefault="00DF0218" w:rsidP="00DF0218">
            <w:pPr>
              <w:pStyle w:val="TableBullets0"/>
            </w:pPr>
            <w:r w:rsidRPr="00DF0218">
              <w:t>Internet access and computers</w:t>
            </w:r>
          </w:p>
        </w:tc>
      </w:tr>
      <w:tr w:rsidR="00F176ED" w14:paraId="1357D6E6" w14:textId="77777777" w:rsidTr="00843B9B">
        <w:tc>
          <w:tcPr>
            <w:tcW w:w="915" w:type="dxa"/>
            <w:shd w:val="clear" w:color="auto" w:fill="48A841" w:themeFill="text2"/>
          </w:tcPr>
          <w:p w14:paraId="60079993" w14:textId="77777777" w:rsidR="00F176ED" w:rsidRDefault="00F176ED" w:rsidP="00F176ED">
            <w:pPr>
              <w:pStyle w:val="LTASubtlte"/>
              <w:spacing w:before="0"/>
              <w:rPr>
                <w:color w:val="FFFFFF" w:themeColor="background1"/>
              </w:rPr>
            </w:pPr>
            <w:r>
              <w:rPr>
                <w:color w:val="FFFFFF" w:themeColor="background1"/>
              </w:rPr>
              <w:t>1</w:t>
            </w:r>
            <w:r w:rsidR="00DF0218">
              <w:rPr>
                <w:color w:val="FFFFFF" w:themeColor="background1"/>
              </w:rPr>
              <w:t>9</w:t>
            </w:r>
          </w:p>
        </w:tc>
        <w:tc>
          <w:tcPr>
            <w:tcW w:w="2517" w:type="dxa"/>
          </w:tcPr>
          <w:p w14:paraId="1E9B9437" w14:textId="77777777" w:rsidR="00DF0218" w:rsidRPr="00DF0218" w:rsidRDefault="00DF0218" w:rsidP="00DF0218">
            <w:pPr>
              <w:pStyle w:val="TableBullets0"/>
              <w:numPr>
                <w:ilvl w:val="0"/>
                <w:numId w:val="0"/>
              </w:numPr>
              <w:rPr>
                <w:b/>
              </w:rPr>
            </w:pPr>
            <w:r w:rsidRPr="00DF0218">
              <w:rPr>
                <w:b/>
              </w:rPr>
              <w:t>C4 Measuring wellbeing</w:t>
            </w:r>
          </w:p>
          <w:p w14:paraId="5191C677" w14:textId="77777777" w:rsidR="00F176ED" w:rsidRPr="00DF0218" w:rsidRDefault="00DF0218" w:rsidP="00DF0218">
            <w:pPr>
              <w:pStyle w:val="TableBullets0"/>
              <w:rPr>
                <w:b/>
                <w:bCs w:val="0"/>
              </w:rPr>
            </w:pPr>
            <w:r w:rsidRPr="00DF0218">
              <w:rPr>
                <w:b/>
                <w:bCs w:val="0"/>
              </w:rPr>
              <w:t>Lifestyle indicators</w:t>
            </w:r>
          </w:p>
        </w:tc>
        <w:tc>
          <w:tcPr>
            <w:tcW w:w="5205" w:type="dxa"/>
            <w:shd w:val="clear" w:color="auto" w:fill="F2F2F2" w:themeFill="background1" w:themeFillShade="F2"/>
          </w:tcPr>
          <w:p w14:paraId="60779DD1" w14:textId="77777777" w:rsidR="00C4668C" w:rsidRPr="00C4668C" w:rsidRDefault="00C4668C" w:rsidP="00C4668C">
            <w:pPr>
              <w:pStyle w:val="TableBody"/>
            </w:pPr>
            <w:r w:rsidRPr="00C4668C">
              <w:t xml:space="preserve">Introduce learners to lifestyle indicators. Lifestyle indicators can be used as a way to measure well-being. They give an indication of a person’s mental health status. </w:t>
            </w:r>
          </w:p>
          <w:p w14:paraId="67EE4BEA" w14:textId="7CD75FC0" w:rsidR="00C4668C" w:rsidRPr="00C4668C" w:rsidRDefault="0052366E" w:rsidP="00C4668C">
            <w:pPr>
              <w:pStyle w:val="TableBody"/>
            </w:pPr>
            <w:r>
              <w:t>L</w:t>
            </w:r>
            <w:r w:rsidR="00C4668C" w:rsidRPr="00C4668C">
              <w:t xml:space="preserve">earners work in pairs to produce an annotated leaflet about well-being and mental health lifestyle indicators. Learners should include examples of the following: </w:t>
            </w:r>
          </w:p>
          <w:p w14:paraId="3BE34CEA" w14:textId="77777777" w:rsidR="00C4668C" w:rsidRPr="00C4668C" w:rsidRDefault="00C4668C" w:rsidP="00C4668C">
            <w:pPr>
              <w:pStyle w:val="TableBullets0"/>
            </w:pPr>
            <w:r w:rsidRPr="00C4668C">
              <w:t>consistency of emotions</w:t>
            </w:r>
          </w:p>
          <w:p w14:paraId="1A0A7EFB" w14:textId="77777777" w:rsidR="00C4668C" w:rsidRPr="00C4668C" w:rsidRDefault="00C4668C" w:rsidP="00C4668C">
            <w:pPr>
              <w:pStyle w:val="TableBullets0"/>
            </w:pPr>
            <w:r w:rsidRPr="00C4668C">
              <w:t>emotional resilience</w:t>
            </w:r>
          </w:p>
          <w:p w14:paraId="1FB63216" w14:textId="77777777" w:rsidR="00C4668C" w:rsidRPr="00C4668C" w:rsidRDefault="00C4668C" w:rsidP="00C4668C">
            <w:pPr>
              <w:pStyle w:val="TableBullets0"/>
            </w:pPr>
            <w:r w:rsidRPr="00C4668C">
              <w:t>desire to succeed</w:t>
            </w:r>
          </w:p>
          <w:p w14:paraId="2BAC33BC" w14:textId="77777777" w:rsidR="00C4668C" w:rsidRPr="00C4668C" w:rsidRDefault="00C4668C" w:rsidP="00C4668C">
            <w:pPr>
              <w:pStyle w:val="TableBullets0"/>
            </w:pPr>
            <w:r w:rsidRPr="00C4668C">
              <w:t>open communication</w:t>
            </w:r>
          </w:p>
          <w:p w14:paraId="0849808D" w14:textId="77777777" w:rsidR="00C4668C" w:rsidRPr="00C4668C" w:rsidRDefault="00C4668C" w:rsidP="00C4668C">
            <w:pPr>
              <w:pStyle w:val="TableBullets0"/>
            </w:pPr>
            <w:r w:rsidRPr="00C4668C">
              <w:t>social interactivity</w:t>
            </w:r>
          </w:p>
          <w:p w14:paraId="06D55F1E" w14:textId="77777777" w:rsidR="00C4668C" w:rsidRPr="00C4668C" w:rsidRDefault="00C4668C" w:rsidP="00C4668C">
            <w:pPr>
              <w:pStyle w:val="TableBullets0"/>
            </w:pPr>
            <w:r w:rsidRPr="00C4668C">
              <w:t>health status</w:t>
            </w:r>
          </w:p>
          <w:p w14:paraId="42AEB6B9" w14:textId="77777777" w:rsidR="00C4668C" w:rsidRPr="00C4668C" w:rsidRDefault="00C4668C" w:rsidP="00C4668C">
            <w:pPr>
              <w:pStyle w:val="TableBullets0"/>
            </w:pPr>
            <w:r w:rsidRPr="00C4668C">
              <w:t>ability to cope with change</w:t>
            </w:r>
          </w:p>
          <w:p w14:paraId="43A4B338" w14:textId="77777777" w:rsidR="00C4668C" w:rsidRPr="00C4668C" w:rsidRDefault="00C4668C" w:rsidP="00C4668C">
            <w:pPr>
              <w:pStyle w:val="TableBullets0"/>
            </w:pPr>
            <w:r w:rsidRPr="00C4668C">
              <w:t>self-care</w:t>
            </w:r>
          </w:p>
          <w:p w14:paraId="207C4748" w14:textId="77777777" w:rsidR="00C4668C" w:rsidRPr="00C4668C" w:rsidRDefault="00C4668C" w:rsidP="00C4668C">
            <w:pPr>
              <w:pStyle w:val="TableBullets0"/>
            </w:pPr>
            <w:r w:rsidRPr="00C4668C">
              <w:t>workplace health</w:t>
            </w:r>
          </w:p>
          <w:p w14:paraId="5AC76A20" w14:textId="77777777" w:rsidR="00C4668C" w:rsidRPr="00C4668C" w:rsidRDefault="00C4668C" w:rsidP="00C4668C">
            <w:pPr>
              <w:pStyle w:val="TableBody"/>
            </w:pPr>
            <w:r w:rsidRPr="00C4668C">
              <w:t xml:space="preserve">Learners may benefit from internet access to research further information and examples for the above indicators. </w:t>
            </w:r>
          </w:p>
          <w:p w14:paraId="2F3F26B7" w14:textId="062A246D" w:rsidR="00F176ED" w:rsidRPr="00165D40" w:rsidRDefault="00C4668C" w:rsidP="00C4668C">
            <w:pPr>
              <w:pStyle w:val="TableBody"/>
            </w:pPr>
            <w:r w:rsidRPr="00C4668C">
              <w:t>You could ask learners to share their leaflets with the class so that they can analyse each other’s examples.</w:t>
            </w:r>
            <w:r w:rsidR="00B05550">
              <w:br/>
            </w:r>
            <w:r w:rsidR="00B05550">
              <w:br/>
            </w:r>
          </w:p>
        </w:tc>
        <w:tc>
          <w:tcPr>
            <w:tcW w:w="1843" w:type="dxa"/>
          </w:tcPr>
          <w:p w14:paraId="24BD1333" w14:textId="77777777" w:rsidR="00C4668C" w:rsidRPr="00C4668C" w:rsidRDefault="00C4668C" w:rsidP="00C4668C">
            <w:pPr>
              <w:pStyle w:val="TableBullets0"/>
            </w:pPr>
            <w:r w:rsidRPr="00C4668C">
              <w:t>Slide 27</w:t>
            </w:r>
          </w:p>
          <w:p w14:paraId="04964168" w14:textId="77777777" w:rsidR="00F176ED" w:rsidRPr="00462648" w:rsidRDefault="00C4668C" w:rsidP="00C4668C">
            <w:pPr>
              <w:pStyle w:val="TableBullets0"/>
            </w:pPr>
            <w:r w:rsidRPr="00C4668C">
              <w:t>Internet access and computers</w:t>
            </w:r>
          </w:p>
        </w:tc>
      </w:tr>
      <w:tr w:rsidR="00F176ED" w14:paraId="27A6F596" w14:textId="77777777" w:rsidTr="00843B9B">
        <w:tc>
          <w:tcPr>
            <w:tcW w:w="915" w:type="dxa"/>
            <w:shd w:val="clear" w:color="auto" w:fill="48A841" w:themeFill="text2"/>
          </w:tcPr>
          <w:p w14:paraId="2BDBFE29" w14:textId="77777777" w:rsidR="00F176ED" w:rsidRDefault="004C35AE" w:rsidP="00F176ED">
            <w:pPr>
              <w:pStyle w:val="LTASubtlte"/>
              <w:spacing w:before="0"/>
              <w:rPr>
                <w:color w:val="FFFFFF" w:themeColor="background1"/>
              </w:rPr>
            </w:pPr>
            <w:r>
              <w:rPr>
                <w:color w:val="FFFFFF" w:themeColor="background1"/>
              </w:rPr>
              <w:lastRenderedPageBreak/>
              <w:t>20</w:t>
            </w:r>
          </w:p>
        </w:tc>
        <w:tc>
          <w:tcPr>
            <w:tcW w:w="2517" w:type="dxa"/>
          </w:tcPr>
          <w:p w14:paraId="31B2451C" w14:textId="77777777" w:rsidR="00F176ED" w:rsidRPr="00AD0B4C" w:rsidRDefault="004C35AE" w:rsidP="004C35AE">
            <w:pPr>
              <w:pStyle w:val="TableBullets0"/>
              <w:numPr>
                <w:ilvl w:val="0"/>
                <w:numId w:val="0"/>
              </w:numPr>
              <w:ind w:left="227" w:hanging="227"/>
            </w:pPr>
            <w:r w:rsidRPr="004C35AE">
              <w:rPr>
                <w:b/>
              </w:rPr>
              <w:t xml:space="preserve">All of Learning Aim </w:t>
            </w:r>
          </w:p>
        </w:tc>
        <w:tc>
          <w:tcPr>
            <w:tcW w:w="5205" w:type="dxa"/>
            <w:shd w:val="clear" w:color="auto" w:fill="F2F2F2" w:themeFill="background1" w:themeFillShade="F2"/>
          </w:tcPr>
          <w:p w14:paraId="1F121153" w14:textId="39AC2EDD" w:rsidR="00FD3E93" w:rsidRPr="00FD3E93" w:rsidRDefault="00FD3E93" w:rsidP="00FD3E93">
            <w:pPr>
              <w:pStyle w:val="TableBody"/>
            </w:pPr>
            <w:r w:rsidRPr="00FD3E93">
              <w:t>Assessment Learning Aim C: time allocated for learners to write notes and to prepare for Assignment 2. (Assignment 2 covers Learning Aims B and C</w:t>
            </w:r>
            <w:r w:rsidR="00B16A54">
              <w:t>)</w:t>
            </w:r>
            <w:r w:rsidRPr="00FD3E93">
              <w:t>.</w:t>
            </w:r>
          </w:p>
          <w:p w14:paraId="132F61F1" w14:textId="77777777" w:rsidR="00F176ED" w:rsidRPr="000D3661" w:rsidRDefault="00FD3E93" w:rsidP="00F176ED">
            <w:pPr>
              <w:pStyle w:val="TableBody"/>
            </w:pPr>
            <w:r w:rsidRPr="00FD3E93">
              <w:t>Recommended assessment approach - a presentation on an evaluation of your own health status through the use of health-screening tests and questionnaires.</w:t>
            </w:r>
          </w:p>
        </w:tc>
        <w:tc>
          <w:tcPr>
            <w:tcW w:w="1843" w:type="dxa"/>
          </w:tcPr>
          <w:p w14:paraId="1BCD044A" w14:textId="77777777" w:rsidR="00F176ED" w:rsidRPr="009E57F4" w:rsidRDefault="00F176ED" w:rsidP="00F176ED">
            <w:pPr>
              <w:pStyle w:val="TableBullets0"/>
            </w:pPr>
            <w:r w:rsidRPr="009E57F4">
              <w:t>Slide 20</w:t>
            </w:r>
          </w:p>
          <w:p w14:paraId="232A4507" w14:textId="39D745C8" w:rsidR="00F176ED" w:rsidRPr="00D46F3C" w:rsidRDefault="00F80436" w:rsidP="00F176ED">
            <w:pPr>
              <w:pStyle w:val="TableBullets0"/>
            </w:pPr>
            <w:r w:rsidRPr="00F80436">
              <w:t>Internet access, computers</w:t>
            </w:r>
            <w:r>
              <w:t>,</w:t>
            </w:r>
            <w:r w:rsidRPr="00F80436">
              <w:t xml:space="preserve"> textbooks and journals</w:t>
            </w:r>
          </w:p>
        </w:tc>
      </w:tr>
      <w:tr w:rsidR="00285A86" w14:paraId="62143571" w14:textId="77777777" w:rsidTr="00843B9B">
        <w:tc>
          <w:tcPr>
            <w:tcW w:w="10480" w:type="dxa"/>
            <w:gridSpan w:val="4"/>
            <w:shd w:val="clear" w:color="auto" w:fill="197BC0" w:themeFill="text1"/>
          </w:tcPr>
          <w:p w14:paraId="4B283F60" w14:textId="77777777" w:rsidR="00285A86" w:rsidRDefault="00285A86" w:rsidP="001E5962">
            <w:pPr>
              <w:pStyle w:val="TableBody"/>
              <w:rPr>
                <w:b/>
                <w:bCs/>
              </w:rPr>
            </w:pPr>
            <w:r w:rsidRPr="00891F21">
              <w:rPr>
                <w:b/>
                <w:bCs/>
                <w:color w:val="FFFFFF" w:themeColor="background1"/>
              </w:rPr>
              <w:t xml:space="preserve">Learning Aim </w:t>
            </w:r>
            <w:r>
              <w:rPr>
                <w:b/>
                <w:bCs/>
                <w:color w:val="FFFFFF" w:themeColor="background1"/>
              </w:rPr>
              <w:t>D</w:t>
            </w:r>
            <w:r w:rsidRPr="00891F21">
              <w:rPr>
                <w:b/>
                <w:bCs/>
                <w:color w:val="FFFFFF" w:themeColor="background1"/>
              </w:rPr>
              <w:t xml:space="preserve">: </w:t>
            </w:r>
            <w:r w:rsidRPr="00285A86">
              <w:rPr>
                <w:color w:val="FFFFFF" w:themeColor="background1"/>
              </w:rPr>
              <w:t>Undertake health and wellbeing screening and provide feedback to improve health status</w:t>
            </w:r>
          </w:p>
        </w:tc>
      </w:tr>
      <w:tr w:rsidR="00F176ED" w14:paraId="2D50226C" w14:textId="77777777" w:rsidTr="00843B9B">
        <w:tc>
          <w:tcPr>
            <w:tcW w:w="915" w:type="dxa"/>
            <w:shd w:val="clear" w:color="auto" w:fill="48A841" w:themeFill="text2"/>
          </w:tcPr>
          <w:p w14:paraId="3C531BA6" w14:textId="77777777" w:rsidR="00F176ED" w:rsidRDefault="00F176ED" w:rsidP="00F176ED">
            <w:pPr>
              <w:pStyle w:val="LTASubtlte"/>
              <w:spacing w:before="0"/>
              <w:rPr>
                <w:color w:val="FFFFFF" w:themeColor="background1"/>
              </w:rPr>
            </w:pPr>
            <w:r>
              <w:rPr>
                <w:color w:val="FFFFFF" w:themeColor="background1"/>
              </w:rPr>
              <w:t>2</w:t>
            </w:r>
            <w:r w:rsidR="00852542">
              <w:rPr>
                <w:color w:val="FFFFFF" w:themeColor="background1"/>
              </w:rPr>
              <w:t>1</w:t>
            </w:r>
          </w:p>
        </w:tc>
        <w:tc>
          <w:tcPr>
            <w:tcW w:w="2517" w:type="dxa"/>
          </w:tcPr>
          <w:p w14:paraId="5B5882D9" w14:textId="77777777" w:rsidR="00852542" w:rsidRPr="00852542" w:rsidRDefault="00852542" w:rsidP="00852542">
            <w:pPr>
              <w:pStyle w:val="TableBullets0"/>
              <w:numPr>
                <w:ilvl w:val="0"/>
                <w:numId w:val="0"/>
              </w:numPr>
              <w:rPr>
                <w:b/>
              </w:rPr>
            </w:pPr>
            <w:r w:rsidRPr="00852542">
              <w:rPr>
                <w:b/>
              </w:rPr>
              <w:t>D1 Communicating effectively with a client</w:t>
            </w:r>
          </w:p>
          <w:p w14:paraId="6DA0ACF9" w14:textId="77777777" w:rsidR="00F176ED" w:rsidRPr="00E530F4" w:rsidRDefault="00852542" w:rsidP="00852542">
            <w:pPr>
              <w:pStyle w:val="TableBullets0"/>
              <w:rPr>
                <w:b/>
                <w:bCs w:val="0"/>
              </w:rPr>
            </w:pPr>
            <w:r w:rsidRPr="00852542">
              <w:rPr>
                <w:b/>
              </w:rPr>
              <w:t>Types of communication</w:t>
            </w:r>
          </w:p>
        </w:tc>
        <w:tc>
          <w:tcPr>
            <w:tcW w:w="5205" w:type="dxa"/>
            <w:shd w:val="clear" w:color="auto" w:fill="F2F2F2" w:themeFill="background1" w:themeFillShade="F2"/>
          </w:tcPr>
          <w:p w14:paraId="4818CD1C" w14:textId="19C42A6A" w:rsidR="00C44822" w:rsidRPr="00C44822" w:rsidRDefault="00A428AF" w:rsidP="00C44822">
            <w:pPr>
              <w:pStyle w:val="TableBody"/>
            </w:pPr>
            <w:r>
              <w:t>A</w:t>
            </w:r>
            <w:r w:rsidR="00C44822" w:rsidRPr="00C44822">
              <w:t xml:space="preserve">rrange for a guest speaker to talk to the class about how adults in mental healthcare roles effectively communicate with clients when the discussions are likely to be sensitive, challenging and at times difficult. The guest speaker could be a local doctor, psychologist or counsellor. It would be beneficial if the guest speaker discussed types of communication and gave examples of when they use verbal and non-verbal types. The guest speaker </w:t>
            </w:r>
            <w:r w:rsidR="008618B4">
              <w:t>sh</w:t>
            </w:r>
            <w:r w:rsidR="00C44822" w:rsidRPr="00C44822">
              <w:t>ould also discuss the following:</w:t>
            </w:r>
          </w:p>
          <w:p w14:paraId="7A81805D" w14:textId="77777777" w:rsidR="00C44822" w:rsidRPr="00C44822" w:rsidRDefault="00C44822" w:rsidP="00C44822">
            <w:pPr>
              <w:pStyle w:val="TableBullets0"/>
            </w:pPr>
            <w:r w:rsidRPr="00C44822">
              <w:t>Building a rapport to put client at ease</w:t>
            </w:r>
          </w:p>
          <w:p w14:paraId="55265DC7" w14:textId="77777777" w:rsidR="00C44822" w:rsidRPr="00C44822" w:rsidRDefault="00C44822" w:rsidP="00C44822">
            <w:pPr>
              <w:pStyle w:val="TableBullets0"/>
            </w:pPr>
            <w:r w:rsidRPr="00C44822">
              <w:t>Using conversation to engage a client</w:t>
            </w:r>
          </w:p>
          <w:p w14:paraId="3BE88E02" w14:textId="77777777" w:rsidR="00C44822" w:rsidRPr="00C44822" w:rsidRDefault="00C44822" w:rsidP="00C44822">
            <w:pPr>
              <w:pStyle w:val="TableBullets0"/>
            </w:pPr>
            <w:r w:rsidRPr="00C44822">
              <w:t>Sensitivity during health testing and difficult conversations</w:t>
            </w:r>
          </w:p>
          <w:p w14:paraId="639CC016" w14:textId="77777777" w:rsidR="00C44822" w:rsidRPr="00C44822" w:rsidRDefault="00C44822" w:rsidP="00C44822">
            <w:pPr>
              <w:pStyle w:val="TableBullets0"/>
            </w:pPr>
            <w:r w:rsidRPr="00C44822">
              <w:t>Assessing the facts and asking extension questions</w:t>
            </w:r>
          </w:p>
          <w:p w14:paraId="0F81F246" w14:textId="77777777" w:rsidR="00F176ED" w:rsidRPr="008802D7" w:rsidRDefault="00C44822" w:rsidP="00C44822">
            <w:pPr>
              <w:pStyle w:val="TableBody"/>
            </w:pPr>
            <w:r w:rsidRPr="00C44822">
              <w:t>Learners should be encouraged to ask questions and make notes during the guest speakers talk.</w:t>
            </w:r>
          </w:p>
        </w:tc>
        <w:tc>
          <w:tcPr>
            <w:tcW w:w="1843" w:type="dxa"/>
          </w:tcPr>
          <w:p w14:paraId="07381896" w14:textId="57E95184" w:rsidR="008554AA" w:rsidRPr="008554AA" w:rsidRDefault="008554AA" w:rsidP="008554AA">
            <w:pPr>
              <w:pStyle w:val="TableBullets0"/>
            </w:pPr>
            <w:r w:rsidRPr="008554AA">
              <w:t>Slide 28 and 29</w:t>
            </w:r>
          </w:p>
          <w:p w14:paraId="0E13EBF7" w14:textId="77777777" w:rsidR="00F176ED" w:rsidRPr="00B425BA" w:rsidRDefault="008554AA" w:rsidP="008554AA">
            <w:pPr>
              <w:pStyle w:val="TableBullets0"/>
            </w:pPr>
            <w:r w:rsidRPr="008554AA">
              <w:t>Guest speaker</w:t>
            </w:r>
          </w:p>
        </w:tc>
      </w:tr>
      <w:tr w:rsidR="00F176ED" w14:paraId="11FFE687" w14:textId="77777777" w:rsidTr="00843B9B">
        <w:tc>
          <w:tcPr>
            <w:tcW w:w="915" w:type="dxa"/>
            <w:shd w:val="clear" w:color="auto" w:fill="48A841" w:themeFill="text2"/>
          </w:tcPr>
          <w:p w14:paraId="76454BD8" w14:textId="77777777" w:rsidR="00F176ED" w:rsidRDefault="00F176ED" w:rsidP="00F176ED">
            <w:pPr>
              <w:pStyle w:val="LTASubtlte"/>
              <w:spacing w:before="0"/>
              <w:rPr>
                <w:color w:val="FFFFFF" w:themeColor="background1"/>
              </w:rPr>
            </w:pPr>
            <w:r>
              <w:rPr>
                <w:color w:val="FFFFFF" w:themeColor="background1"/>
              </w:rPr>
              <w:t>2</w:t>
            </w:r>
            <w:r w:rsidR="00670ECC">
              <w:rPr>
                <w:color w:val="FFFFFF" w:themeColor="background1"/>
              </w:rPr>
              <w:t>2</w:t>
            </w:r>
          </w:p>
        </w:tc>
        <w:tc>
          <w:tcPr>
            <w:tcW w:w="2517" w:type="dxa"/>
          </w:tcPr>
          <w:p w14:paraId="5B7B89AA" w14:textId="77777777" w:rsidR="00670ECC" w:rsidRPr="00670ECC" w:rsidRDefault="00670ECC" w:rsidP="00670ECC">
            <w:pPr>
              <w:pStyle w:val="TableBullets0"/>
              <w:numPr>
                <w:ilvl w:val="0"/>
                <w:numId w:val="0"/>
              </w:numPr>
              <w:rPr>
                <w:b/>
                <w:bCs w:val="0"/>
              </w:rPr>
            </w:pPr>
            <w:r w:rsidRPr="00670ECC">
              <w:rPr>
                <w:b/>
                <w:bCs w:val="0"/>
              </w:rPr>
              <w:t>D1 Communicating effectively with a client</w:t>
            </w:r>
          </w:p>
          <w:p w14:paraId="2D5D23B0" w14:textId="77777777" w:rsidR="00670ECC" w:rsidRPr="00670ECC" w:rsidRDefault="00670ECC" w:rsidP="00670ECC">
            <w:pPr>
              <w:pStyle w:val="TableBullets0"/>
              <w:rPr>
                <w:b/>
                <w:bCs w:val="0"/>
              </w:rPr>
            </w:pPr>
            <w:r w:rsidRPr="00670ECC">
              <w:rPr>
                <w:b/>
                <w:bCs w:val="0"/>
              </w:rPr>
              <w:t>Building a rapport to put client at ease</w:t>
            </w:r>
          </w:p>
          <w:p w14:paraId="692EE41D" w14:textId="77777777" w:rsidR="00670ECC" w:rsidRPr="00670ECC" w:rsidRDefault="00670ECC" w:rsidP="00670ECC">
            <w:pPr>
              <w:pStyle w:val="TableBullets0"/>
              <w:rPr>
                <w:b/>
                <w:bCs w:val="0"/>
              </w:rPr>
            </w:pPr>
            <w:r w:rsidRPr="00670ECC">
              <w:rPr>
                <w:b/>
                <w:bCs w:val="0"/>
              </w:rPr>
              <w:t xml:space="preserve">Using conversation </w:t>
            </w:r>
            <w:r w:rsidR="00843B9B">
              <w:rPr>
                <w:b/>
                <w:bCs w:val="0"/>
              </w:rPr>
              <w:br/>
            </w:r>
            <w:r w:rsidRPr="00670ECC">
              <w:rPr>
                <w:b/>
                <w:bCs w:val="0"/>
              </w:rPr>
              <w:t>to engage a client</w:t>
            </w:r>
          </w:p>
          <w:p w14:paraId="46F209D2" w14:textId="77777777" w:rsidR="00670ECC" w:rsidRPr="00670ECC" w:rsidRDefault="00670ECC" w:rsidP="00670ECC">
            <w:pPr>
              <w:pStyle w:val="TableBullets0"/>
              <w:rPr>
                <w:b/>
                <w:bCs w:val="0"/>
              </w:rPr>
            </w:pPr>
            <w:r w:rsidRPr="00670ECC">
              <w:rPr>
                <w:b/>
                <w:bCs w:val="0"/>
              </w:rPr>
              <w:t>Sensitivity during health testing and difficult conversations</w:t>
            </w:r>
          </w:p>
          <w:p w14:paraId="4E6F9C99" w14:textId="77777777" w:rsidR="00F176ED" w:rsidRPr="00670ECC" w:rsidRDefault="00670ECC" w:rsidP="00670ECC">
            <w:pPr>
              <w:pStyle w:val="TableBullets0"/>
              <w:rPr>
                <w:b/>
                <w:bCs w:val="0"/>
              </w:rPr>
            </w:pPr>
            <w:r w:rsidRPr="00670ECC">
              <w:rPr>
                <w:b/>
                <w:bCs w:val="0"/>
              </w:rPr>
              <w:t>Assessing the facts and asking extension questions</w:t>
            </w:r>
          </w:p>
        </w:tc>
        <w:tc>
          <w:tcPr>
            <w:tcW w:w="5205" w:type="dxa"/>
            <w:shd w:val="clear" w:color="auto" w:fill="F2F2F2" w:themeFill="background1" w:themeFillShade="F2"/>
          </w:tcPr>
          <w:p w14:paraId="2AD77539" w14:textId="736DD7A8" w:rsidR="009C1F7B" w:rsidRPr="009C1F7B" w:rsidRDefault="009C1F7B" w:rsidP="009C1F7B">
            <w:pPr>
              <w:pStyle w:val="TableBody"/>
            </w:pPr>
            <w:r w:rsidRPr="009C1F7B">
              <w:t>Learners need to practice taking part in role-play scenarios. They need to be given the opportunity to practice</w:t>
            </w:r>
            <w:r w:rsidR="00995839">
              <w:t xml:space="preserve"> </w:t>
            </w:r>
            <w:r w:rsidRPr="009C1F7B">
              <w:t xml:space="preserve">communicating effectively with a client. Leaners need to understand the importance of putting a client at ease whilst delivering health status information. </w:t>
            </w:r>
          </w:p>
          <w:p w14:paraId="26B8C4CE" w14:textId="77777777" w:rsidR="009C1F7B" w:rsidRPr="009C1F7B" w:rsidRDefault="009C1F7B" w:rsidP="009C1F7B">
            <w:pPr>
              <w:pStyle w:val="TableBody"/>
            </w:pPr>
            <w:r w:rsidRPr="009C1F7B">
              <w:t xml:space="preserve">The role-play scenarios must allow learners to apply </w:t>
            </w:r>
            <w:r>
              <w:br/>
            </w:r>
            <w:r w:rsidRPr="009C1F7B">
              <w:t>the following:</w:t>
            </w:r>
          </w:p>
          <w:p w14:paraId="1962D60D" w14:textId="77777777" w:rsidR="009C1F7B" w:rsidRPr="009C1F7B" w:rsidRDefault="009C1F7B" w:rsidP="009C1F7B">
            <w:pPr>
              <w:pStyle w:val="TableBullets0"/>
            </w:pPr>
            <w:r w:rsidRPr="009C1F7B">
              <w:t>Building a rapport to put client at ease</w:t>
            </w:r>
          </w:p>
          <w:p w14:paraId="7FBA6193" w14:textId="77777777" w:rsidR="009C1F7B" w:rsidRPr="009C1F7B" w:rsidRDefault="009C1F7B" w:rsidP="009C1F7B">
            <w:pPr>
              <w:pStyle w:val="TableBullets0"/>
            </w:pPr>
            <w:r w:rsidRPr="009C1F7B">
              <w:t>Using conversation to engage a client</w:t>
            </w:r>
          </w:p>
          <w:p w14:paraId="2C3E2EBA" w14:textId="77777777" w:rsidR="009C1F7B" w:rsidRPr="009C1F7B" w:rsidRDefault="009C1F7B" w:rsidP="009C1F7B">
            <w:pPr>
              <w:pStyle w:val="TableBullets0"/>
            </w:pPr>
            <w:r w:rsidRPr="009C1F7B">
              <w:t>Sensitivity during health testing and difficult conversations</w:t>
            </w:r>
          </w:p>
          <w:p w14:paraId="689365D1" w14:textId="77777777" w:rsidR="009C1F7B" w:rsidRPr="009C1F7B" w:rsidRDefault="009C1F7B" w:rsidP="009C1F7B">
            <w:pPr>
              <w:pStyle w:val="TableBullets0"/>
            </w:pPr>
            <w:r w:rsidRPr="009C1F7B">
              <w:t>Assessing the facts and asking extension questions</w:t>
            </w:r>
          </w:p>
          <w:p w14:paraId="79B5F15E" w14:textId="77777777" w:rsidR="00F176ED" w:rsidRDefault="009C1F7B" w:rsidP="00F176ED">
            <w:pPr>
              <w:pStyle w:val="TableBody"/>
            </w:pPr>
            <w:r w:rsidRPr="009C1F7B">
              <w:t xml:space="preserve">Learners should work in pairs, taking it in turns being </w:t>
            </w:r>
            <w:r w:rsidR="00843B9B">
              <w:br/>
            </w:r>
            <w:r w:rsidRPr="009C1F7B">
              <w:t>the client.</w:t>
            </w:r>
          </w:p>
          <w:p w14:paraId="53F9994F" w14:textId="77777777" w:rsidR="009C1F7B" w:rsidRPr="009C1F7B" w:rsidRDefault="009C1F7B" w:rsidP="009C1F7B">
            <w:pPr>
              <w:pStyle w:val="TableBody"/>
            </w:pPr>
            <w:r w:rsidRPr="009C1F7B">
              <w:t>Examples of case studies could include:</w:t>
            </w:r>
          </w:p>
          <w:p w14:paraId="297B56C6" w14:textId="77777777" w:rsidR="009C1F7B" w:rsidRPr="009C1F7B" w:rsidRDefault="009C1F7B" w:rsidP="009C1F7B">
            <w:pPr>
              <w:pStyle w:val="TableBullets0"/>
            </w:pPr>
            <w:r w:rsidRPr="009C1F7B">
              <w:t>an older person with hearing difficulties and their health status indicates that they have high BP and are overweight</w:t>
            </w:r>
          </w:p>
          <w:p w14:paraId="7BBCB30E" w14:textId="77777777" w:rsidR="009C1F7B" w:rsidRPr="009C1F7B" w:rsidRDefault="009C1F7B" w:rsidP="009C1F7B">
            <w:pPr>
              <w:pStyle w:val="TableBullets0"/>
            </w:pPr>
            <w:r w:rsidRPr="009C1F7B">
              <w:t>a young person who is recovering from injury and does not want to rest, their health status indicates that they have lost weight and muscle mass</w:t>
            </w:r>
          </w:p>
          <w:p w14:paraId="112E2B15" w14:textId="77777777" w:rsidR="009C1F7B" w:rsidRPr="009C1F7B" w:rsidRDefault="009C1F7B" w:rsidP="009C1F7B">
            <w:pPr>
              <w:pStyle w:val="TableBullets0"/>
            </w:pPr>
            <w:r w:rsidRPr="009C1F7B">
              <w:lastRenderedPageBreak/>
              <w:t>a teenager who does not participate in any physical activity and their health status indicates that they have a high BMI, high heart rate and need to get more sleep</w:t>
            </w:r>
          </w:p>
          <w:p w14:paraId="33377602" w14:textId="77777777" w:rsidR="009C1F7B" w:rsidRPr="009C1F7B" w:rsidRDefault="009C1F7B" w:rsidP="009C1F7B">
            <w:pPr>
              <w:pStyle w:val="TableBody"/>
            </w:pPr>
            <w:r w:rsidRPr="009C1F7B">
              <w:t xml:space="preserve">You could ask learners to work in pairs to create scenarios which can be used by the class. </w:t>
            </w:r>
          </w:p>
          <w:p w14:paraId="71B6F919" w14:textId="77777777" w:rsidR="009C1F7B" w:rsidRPr="008802D7" w:rsidRDefault="009C1F7B" w:rsidP="009C1F7B">
            <w:pPr>
              <w:pStyle w:val="TableBody"/>
            </w:pPr>
            <w:r w:rsidRPr="009C1F7B">
              <w:t>Lead a class discussion to address any difficulties which learners may have faced when working with their clients to discuss health status information.</w:t>
            </w:r>
          </w:p>
        </w:tc>
        <w:tc>
          <w:tcPr>
            <w:tcW w:w="1843" w:type="dxa"/>
          </w:tcPr>
          <w:p w14:paraId="137F3423" w14:textId="77777777" w:rsidR="00F176ED" w:rsidRPr="00B425BA" w:rsidRDefault="00F176ED" w:rsidP="008618B4">
            <w:pPr>
              <w:pStyle w:val="TableBullets0"/>
              <w:numPr>
                <w:ilvl w:val="0"/>
                <w:numId w:val="41"/>
              </w:numPr>
            </w:pPr>
            <w:r w:rsidRPr="00B90DF6">
              <w:lastRenderedPageBreak/>
              <w:t>Slide 2</w:t>
            </w:r>
            <w:r w:rsidR="00807F7A">
              <w:t>9</w:t>
            </w:r>
          </w:p>
        </w:tc>
      </w:tr>
      <w:tr w:rsidR="00F176ED" w14:paraId="7BD276A3" w14:textId="77777777" w:rsidTr="00843B9B">
        <w:tc>
          <w:tcPr>
            <w:tcW w:w="915" w:type="dxa"/>
            <w:shd w:val="clear" w:color="auto" w:fill="48A841" w:themeFill="text2"/>
          </w:tcPr>
          <w:p w14:paraId="213B8B48" w14:textId="77777777" w:rsidR="00F176ED" w:rsidRDefault="00F176ED" w:rsidP="00F176ED">
            <w:pPr>
              <w:pStyle w:val="LTASubtlte"/>
              <w:spacing w:before="0"/>
              <w:rPr>
                <w:color w:val="FFFFFF" w:themeColor="background1"/>
              </w:rPr>
            </w:pPr>
            <w:r>
              <w:rPr>
                <w:color w:val="FFFFFF" w:themeColor="background1"/>
              </w:rPr>
              <w:t>2</w:t>
            </w:r>
            <w:r w:rsidR="003A7F0A">
              <w:rPr>
                <w:color w:val="FFFFFF" w:themeColor="background1"/>
              </w:rPr>
              <w:t>3</w:t>
            </w:r>
          </w:p>
        </w:tc>
        <w:tc>
          <w:tcPr>
            <w:tcW w:w="2517" w:type="dxa"/>
          </w:tcPr>
          <w:p w14:paraId="045B1284" w14:textId="77777777" w:rsidR="003A7F0A" w:rsidRPr="003A7F0A" w:rsidRDefault="003A7F0A" w:rsidP="003A7F0A">
            <w:pPr>
              <w:pStyle w:val="TableBullets0"/>
              <w:numPr>
                <w:ilvl w:val="0"/>
                <w:numId w:val="0"/>
              </w:numPr>
              <w:rPr>
                <w:b/>
              </w:rPr>
            </w:pPr>
            <w:r w:rsidRPr="003A7F0A">
              <w:rPr>
                <w:b/>
              </w:rPr>
              <w:t>D2 Undertaking health and wellbeing testing</w:t>
            </w:r>
          </w:p>
          <w:p w14:paraId="34E1FEC3" w14:textId="77777777" w:rsidR="00F176ED" w:rsidRPr="003A7F0A" w:rsidRDefault="003A7F0A" w:rsidP="003A7F0A">
            <w:pPr>
              <w:pStyle w:val="TableBullets0"/>
              <w:rPr>
                <w:b/>
                <w:bCs w:val="0"/>
              </w:rPr>
            </w:pPr>
            <w:r w:rsidRPr="003A7F0A">
              <w:rPr>
                <w:b/>
                <w:bCs w:val="0"/>
              </w:rPr>
              <w:t>Using customer service skills</w:t>
            </w:r>
          </w:p>
        </w:tc>
        <w:tc>
          <w:tcPr>
            <w:tcW w:w="5205" w:type="dxa"/>
            <w:shd w:val="clear" w:color="auto" w:fill="F2F2F2" w:themeFill="background1" w:themeFillShade="F2"/>
          </w:tcPr>
          <w:p w14:paraId="5CF74A24" w14:textId="2F706058" w:rsidR="007C0B68" w:rsidRPr="007C0B68" w:rsidRDefault="00C72B23" w:rsidP="007C0B68">
            <w:pPr>
              <w:pStyle w:val="TableBody"/>
              <w:rPr>
                <w:bCs/>
              </w:rPr>
            </w:pPr>
            <w:r>
              <w:rPr>
                <w:bCs/>
              </w:rPr>
              <w:t>A</w:t>
            </w:r>
            <w:r w:rsidR="007C0B68" w:rsidRPr="007C0B68">
              <w:rPr>
                <w:bCs/>
              </w:rPr>
              <w:t xml:space="preserve">rrange for a visit to a local tennis club or leisure centre so that learners can observe customer service skills being used. Learners need to be aware the good customer service skills include the following: </w:t>
            </w:r>
          </w:p>
          <w:p w14:paraId="15E435FA" w14:textId="77777777" w:rsidR="007C0B68" w:rsidRPr="007C0B68" w:rsidRDefault="007C0B68" w:rsidP="007C0B68">
            <w:pPr>
              <w:pStyle w:val="TableBullets0"/>
            </w:pPr>
            <w:r w:rsidRPr="007C0B68">
              <w:t>clear communication</w:t>
            </w:r>
          </w:p>
          <w:p w14:paraId="6EF764B3" w14:textId="77777777" w:rsidR="007C0B68" w:rsidRPr="007C0B68" w:rsidRDefault="007C0B68" w:rsidP="007C0B68">
            <w:pPr>
              <w:pStyle w:val="TableBullets0"/>
            </w:pPr>
            <w:r w:rsidRPr="007C0B68">
              <w:t>attentiveness</w:t>
            </w:r>
          </w:p>
          <w:p w14:paraId="23DF1FAA" w14:textId="77777777" w:rsidR="007C0B68" w:rsidRPr="007C0B68" w:rsidRDefault="007C0B68" w:rsidP="007C0B68">
            <w:pPr>
              <w:pStyle w:val="TableBullets0"/>
            </w:pPr>
            <w:r w:rsidRPr="007C0B68">
              <w:t>use of positive body language</w:t>
            </w:r>
          </w:p>
          <w:p w14:paraId="41CE8151" w14:textId="77777777" w:rsidR="007C0B68" w:rsidRPr="007C0B68" w:rsidRDefault="007C0B68" w:rsidP="007C0B68">
            <w:pPr>
              <w:pStyle w:val="TableBullets0"/>
            </w:pPr>
            <w:r w:rsidRPr="007C0B68">
              <w:t>friendliness</w:t>
            </w:r>
          </w:p>
          <w:p w14:paraId="2A43E1FC" w14:textId="77777777" w:rsidR="007C0B68" w:rsidRPr="007C0B68" w:rsidRDefault="007C0B68" w:rsidP="007C0B68">
            <w:pPr>
              <w:pStyle w:val="TableBullets0"/>
            </w:pPr>
            <w:r w:rsidRPr="007C0B68">
              <w:t>responsiveness</w:t>
            </w:r>
          </w:p>
          <w:p w14:paraId="0941470F" w14:textId="77777777" w:rsidR="007C0B68" w:rsidRPr="007C0B68" w:rsidRDefault="007C0B68" w:rsidP="007C0B68">
            <w:pPr>
              <w:pStyle w:val="TableBullets0"/>
            </w:pPr>
            <w:r w:rsidRPr="007C0B68">
              <w:t>knowledge of the tests and procedures</w:t>
            </w:r>
          </w:p>
          <w:p w14:paraId="284FBB01" w14:textId="77777777" w:rsidR="007C0B68" w:rsidRPr="007C0B68" w:rsidRDefault="007C0B68" w:rsidP="007C0B68">
            <w:pPr>
              <w:pStyle w:val="TableBody"/>
              <w:rPr>
                <w:bCs/>
              </w:rPr>
            </w:pPr>
            <w:r w:rsidRPr="007C0B68">
              <w:rPr>
                <w:bCs/>
              </w:rPr>
              <w:t>Use role-play scenarios to enable learners to use customer service skills.</w:t>
            </w:r>
          </w:p>
          <w:p w14:paraId="15C5E3D1" w14:textId="77777777" w:rsidR="007C0B68" w:rsidRPr="007C0B68" w:rsidRDefault="007C0B68" w:rsidP="007C0B68">
            <w:pPr>
              <w:pStyle w:val="TableBody"/>
              <w:rPr>
                <w:bCs/>
              </w:rPr>
            </w:pPr>
            <w:r w:rsidRPr="007C0B68">
              <w:rPr>
                <w:bCs/>
              </w:rPr>
              <w:t>Role-play scenarios could include:</w:t>
            </w:r>
          </w:p>
          <w:p w14:paraId="63C18338" w14:textId="77777777" w:rsidR="007C0B68" w:rsidRPr="007C0B68" w:rsidRDefault="007C0B68" w:rsidP="007C0B68">
            <w:pPr>
              <w:pStyle w:val="TableBullets0"/>
            </w:pPr>
            <w:r w:rsidRPr="007C0B68">
              <w:t>a parent enquiring about tennis lessons for their child</w:t>
            </w:r>
          </w:p>
          <w:p w14:paraId="11D3E153" w14:textId="159BDC8F" w:rsidR="007C0B68" w:rsidRPr="007C0B68" w:rsidRDefault="007C0B68" w:rsidP="007C0B68">
            <w:pPr>
              <w:pStyle w:val="TableBullets0"/>
            </w:pPr>
            <w:r w:rsidRPr="007C0B68">
              <w:t xml:space="preserve">a person complaining that their court has been </w:t>
            </w:r>
            <w:r w:rsidR="00B05550">
              <w:br/>
            </w:r>
            <w:r w:rsidRPr="007C0B68">
              <w:t>double booked</w:t>
            </w:r>
          </w:p>
          <w:p w14:paraId="0877E8CD" w14:textId="77777777" w:rsidR="00F176ED" w:rsidRDefault="007C0B68" w:rsidP="007C0B68">
            <w:pPr>
              <w:pStyle w:val="TableBullets0"/>
            </w:pPr>
            <w:r w:rsidRPr="007C0B68">
              <w:t xml:space="preserve">a person asking to borrow equipment because they </w:t>
            </w:r>
            <w:r w:rsidR="00C55804">
              <w:br/>
            </w:r>
            <w:r w:rsidRPr="007C0B68">
              <w:t>forgot to bring their own</w:t>
            </w:r>
          </w:p>
          <w:p w14:paraId="7B2AA40F" w14:textId="77777777" w:rsidR="00537671" w:rsidRPr="00537671" w:rsidRDefault="00537671" w:rsidP="00537671">
            <w:pPr>
              <w:pStyle w:val="TableBullets0"/>
              <w:numPr>
                <w:ilvl w:val="0"/>
                <w:numId w:val="0"/>
              </w:numPr>
            </w:pPr>
            <w:r w:rsidRPr="00537671">
              <w:t xml:space="preserve">Ask learners to work in pairs to create scenarios which can be used by the class. </w:t>
            </w:r>
          </w:p>
          <w:p w14:paraId="2DE4DE5E" w14:textId="77777777" w:rsidR="00537671" w:rsidRPr="007C0B68" w:rsidRDefault="00537671" w:rsidP="00537671">
            <w:pPr>
              <w:pStyle w:val="TableBullets0"/>
              <w:numPr>
                <w:ilvl w:val="0"/>
                <w:numId w:val="0"/>
              </w:numPr>
            </w:pPr>
            <w:r w:rsidRPr="00537671">
              <w:t xml:space="preserve">Lead a class discussion to address any difficulties </w:t>
            </w:r>
            <w:r w:rsidR="00C55804">
              <w:br/>
            </w:r>
            <w:r w:rsidRPr="00537671">
              <w:t>which learners may have faced when using their customer service skills.</w:t>
            </w:r>
          </w:p>
        </w:tc>
        <w:tc>
          <w:tcPr>
            <w:tcW w:w="1843" w:type="dxa"/>
          </w:tcPr>
          <w:p w14:paraId="40338CFF" w14:textId="77777777" w:rsidR="00034ACF" w:rsidRPr="00034ACF" w:rsidRDefault="00034ACF" w:rsidP="00034ACF">
            <w:pPr>
              <w:pStyle w:val="TableBullets0"/>
            </w:pPr>
            <w:r w:rsidRPr="00034ACF">
              <w:t>Slide 30</w:t>
            </w:r>
          </w:p>
          <w:p w14:paraId="14B4EC1B" w14:textId="77777777" w:rsidR="00F176ED" w:rsidRPr="00D95909" w:rsidRDefault="00034ACF" w:rsidP="00034ACF">
            <w:pPr>
              <w:pStyle w:val="TableBullets0"/>
            </w:pPr>
            <w:r w:rsidRPr="00034ACF">
              <w:t>Centre visit</w:t>
            </w:r>
          </w:p>
        </w:tc>
      </w:tr>
      <w:tr w:rsidR="00F176ED" w14:paraId="2C0EAD24" w14:textId="77777777" w:rsidTr="00843B9B">
        <w:tc>
          <w:tcPr>
            <w:tcW w:w="915" w:type="dxa"/>
            <w:shd w:val="clear" w:color="auto" w:fill="48A841" w:themeFill="text2"/>
          </w:tcPr>
          <w:p w14:paraId="541E3935" w14:textId="77777777" w:rsidR="00F176ED" w:rsidRDefault="00F176ED" w:rsidP="00F176ED">
            <w:pPr>
              <w:pStyle w:val="LTASubtlte"/>
              <w:spacing w:before="0"/>
              <w:rPr>
                <w:color w:val="FFFFFF" w:themeColor="background1"/>
              </w:rPr>
            </w:pPr>
            <w:r>
              <w:rPr>
                <w:color w:val="FFFFFF" w:themeColor="background1"/>
              </w:rPr>
              <w:t>2</w:t>
            </w:r>
            <w:r w:rsidR="00034ACF">
              <w:rPr>
                <w:color w:val="FFFFFF" w:themeColor="background1"/>
              </w:rPr>
              <w:t>4</w:t>
            </w:r>
          </w:p>
        </w:tc>
        <w:tc>
          <w:tcPr>
            <w:tcW w:w="2517" w:type="dxa"/>
          </w:tcPr>
          <w:p w14:paraId="268598F9" w14:textId="77777777" w:rsidR="00D22387" w:rsidRPr="00D22387" w:rsidRDefault="00D22387" w:rsidP="00D22387">
            <w:pPr>
              <w:pStyle w:val="TableBullets0"/>
              <w:numPr>
                <w:ilvl w:val="0"/>
                <w:numId w:val="0"/>
              </w:numPr>
              <w:rPr>
                <w:b/>
              </w:rPr>
            </w:pPr>
            <w:r w:rsidRPr="00D22387">
              <w:rPr>
                <w:b/>
              </w:rPr>
              <w:t>D2 Undertaking health and wellbeing testing</w:t>
            </w:r>
          </w:p>
          <w:p w14:paraId="6E4A3F74" w14:textId="77777777" w:rsidR="00F176ED" w:rsidRPr="00D22387" w:rsidRDefault="00D22387" w:rsidP="00D22387">
            <w:pPr>
              <w:pStyle w:val="TableBullets0"/>
              <w:rPr>
                <w:b/>
                <w:bCs w:val="0"/>
              </w:rPr>
            </w:pPr>
            <w:r w:rsidRPr="00D22387">
              <w:rPr>
                <w:b/>
                <w:bCs w:val="0"/>
              </w:rPr>
              <w:t xml:space="preserve">Conducting mental health and wellbeing assessments </w:t>
            </w:r>
          </w:p>
        </w:tc>
        <w:tc>
          <w:tcPr>
            <w:tcW w:w="5205" w:type="dxa"/>
            <w:shd w:val="clear" w:color="auto" w:fill="F2F2F2" w:themeFill="background1" w:themeFillShade="F2"/>
          </w:tcPr>
          <w:p w14:paraId="31712B6B" w14:textId="77777777" w:rsidR="00D22387" w:rsidRPr="00D22387" w:rsidRDefault="00D22387" w:rsidP="00D22387">
            <w:pPr>
              <w:pStyle w:val="TableBody"/>
            </w:pPr>
            <w:r w:rsidRPr="00D22387">
              <w:t xml:space="preserve">Recap lessons 10, 11 and 18. Allow learners time to carry out physical tests and mental health and wellbeing assessments. </w:t>
            </w:r>
          </w:p>
          <w:p w14:paraId="5D9B7F76" w14:textId="77777777" w:rsidR="00D22387" w:rsidRPr="00D22387" w:rsidRDefault="00D22387" w:rsidP="00D22387">
            <w:pPr>
              <w:pStyle w:val="TableBody"/>
            </w:pPr>
            <w:r w:rsidRPr="00D22387">
              <w:t>Learners need to consider and apply the following during their client consultation:</w:t>
            </w:r>
          </w:p>
          <w:p w14:paraId="3175B8AC" w14:textId="77777777" w:rsidR="00D22387" w:rsidRPr="00D22387" w:rsidRDefault="00D22387" w:rsidP="00D22387">
            <w:pPr>
              <w:pStyle w:val="TableBullets0"/>
            </w:pPr>
            <w:r w:rsidRPr="00D22387">
              <w:t xml:space="preserve">questioning and listening </w:t>
            </w:r>
          </w:p>
          <w:p w14:paraId="0C3A5A0E" w14:textId="77777777" w:rsidR="00D22387" w:rsidRPr="00D22387" w:rsidRDefault="00D22387" w:rsidP="00D22387">
            <w:pPr>
              <w:pStyle w:val="TableBullets0"/>
            </w:pPr>
            <w:r w:rsidRPr="00D22387">
              <w:t>use of non-verbal communication</w:t>
            </w:r>
          </w:p>
          <w:p w14:paraId="359D8E13" w14:textId="77777777" w:rsidR="00D22387" w:rsidRPr="00D22387" w:rsidRDefault="00D22387" w:rsidP="00D22387">
            <w:pPr>
              <w:pStyle w:val="TableBullets0"/>
            </w:pPr>
            <w:r w:rsidRPr="00D22387">
              <w:t>client confidentiality</w:t>
            </w:r>
          </w:p>
          <w:p w14:paraId="78603136" w14:textId="77777777" w:rsidR="00D22387" w:rsidRPr="00D22387" w:rsidRDefault="00D22387" w:rsidP="00D22387">
            <w:pPr>
              <w:pStyle w:val="TableBullets0"/>
            </w:pPr>
            <w:r w:rsidRPr="00D22387">
              <w:t>informed consent</w:t>
            </w:r>
          </w:p>
          <w:p w14:paraId="1D4CDB4E" w14:textId="77777777" w:rsidR="00F176ED" w:rsidRPr="008802D7" w:rsidRDefault="00D22387" w:rsidP="00D22387">
            <w:pPr>
              <w:pStyle w:val="TableBody"/>
            </w:pPr>
            <w:r w:rsidRPr="00D22387">
              <w:t>Learners will be able to use the data collected to present, analyse and compare with normative data.</w:t>
            </w:r>
          </w:p>
        </w:tc>
        <w:tc>
          <w:tcPr>
            <w:tcW w:w="1843" w:type="dxa"/>
          </w:tcPr>
          <w:p w14:paraId="28860E63" w14:textId="77777777" w:rsidR="00CD1E58" w:rsidRPr="00CD1E58" w:rsidRDefault="00CD1E58" w:rsidP="00CD1E58">
            <w:pPr>
              <w:pStyle w:val="TableBullets0"/>
            </w:pPr>
            <w:r w:rsidRPr="00CD1E58">
              <w:t>Slide 31</w:t>
            </w:r>
          </w:p>
          <w:p w14:paraId="39E2B7A5" w14:textId="77777777" w:rsidR="00CD1E58" w:rsidRPr="00CD1E58" w:rsidRDefault="00CD1E58" w:rsidP="00CD1E58">
            <w:pPr>
              <w:pStyle w:val="TableBullets0"/>
            </w:pPr>
            <w:r w:rsidRPr="00CD1E58">
              <w:t xml:space="preserve">Health monitoring equipment: </w:t>
            </w:r>
          </w:p>
          <w:p w14:paraId="7E3CB4BB" w14:textId="77777777" w:rsidR="00F90923" w:rsidRDefault="00CD1E58" w:rsidP="00F90923">
            <w:pPr>
              <w:pStyle w:val="TableBullets0"/>
              <w:numPr>
                <w:ilvl w:val="0"/>
                <w:numId w:val="40"/>
              </w:numPr>
            </w:pPr>
            <w:r w:rsidRPr="00CD1E58">
              <w:t>Stopwatch</w:t>
            </w:r>
          </w:p>
          <w:p w14:paraId="262D8F0F" w14:textId="77777777" w:rsidR="00F90923" w:rsidRDefault="00CD1E58" w:rsidP="00F90923">
            <w:pPr>
              <w:pStyle w:val="TableBullets0"/>
              <w:numPr>
                <w:ilvl w:val="0"/>
                <w:numId w:val="40"/>
              </w:numPr>
            </w:pPr>
            <w:r w:rsidRPr="00CD1E58">
              <w:t>Heart rate monitor</w:t>
            </w:r>
            <w:r w:rsidR="00F90923">
              <w:t xml:space="preserve"> </w:t>
            </w:r>
            <w:r w:rsidR="00E8090A">
              <w:t xml:space="preserve"> </w:t>
            </w:r>
          </w:p>
          <w:p w14:paraId="055167A1" w14:textId="77777777" w:rsidR="00F90923" w:rsidRDefault="00CD1E58" w:rsidP="00F90923">
            <w:pPr>
              <w:pStyle w:val="TableBullets0"/>
              <w:numPr>
                <w:ilvl w:val="0"/>
                <w:numId w:val="40"/>
              </w:numPr>
            </w:pPr>
            <w:r w:rsidRPr="00CD1E58">
              <w:t>Blood pressure monitor</w:t>
            </w:r>
            <w:r w:rsidR="00E8090A">
              <w:t xml:space="preserve"> </w:t>
            </w:r>
          </w:p>
          <w:p w14:paraId="0D9711F2" w14:textId="77777777" w:rsidR="00F90923" w:rsidRDefault="00CD1E58" w:rsidP="00F90923">
            <w:pPr>
              <w:pStyle w:val="TableBullets0"/>
              <w:numPr>
                <w:ilvl w:val="0"/>
                <w:numId w:val="40"/>
              </w:numPr>
            </w:pPr>
            <w:r w:rsidRPr="00CD1E58">
              <w:t>Tape measure</w:t>
            </w:r>
            <w:r w:rsidR="00E8090A">
              <w:t xml:space="preserve"> </w:t>
            </w:r>
          </w:p>
          <w:p w14:paraId="0E86E90A" w14:textId="77777777" w:rsidR="00F90923" w:rsidRDefault="00CD1E58" w:rsidP="00F90923">
            <w:pPr>
              <w:pStyle w:val="TableBullets0"/>
              <w:numPr>
                <w:ilvl w:val="0"/>
                <w:numId w:val="40"/>
              </w:numPr>
            </w:pPr>
            <w:r w:rsidRPr="00CD1E58">
              <w:lastRenderedPageBreak/>
              <w:t>Weighing scales</w:t>
            </w:r>
          </w:p>
          <w:p w14:paraId="49ABF9F3" w14:textId="68A6DD20" w:rsidR="00CD1E58" w:rsidRPr="00CD1E58" w:rsidRDefault="00CD1E58" w:rsidP="00F90923">
            <w:pPr>
              <w:pStyle w:val="TableBullets0"/>
              <w:numPr>
                <w:ilvl w:val="0"/>
                <w:numId w:val="40"/>
              </w:numPr>
            </w:pPr>
            <w:r w:rsidRPr="00CD1E58">
              <w:t>Fat callipers</w:t>
            </w:r>
          </w:p>
          <w:p w14:paraId="65A0C447" w14:textId="77777777" w:rsidR="00CD1E58" w:rsidRPr="00CD1E58" w:rsidRDefault="00CD1E58" w:rsidP="00CD1E58">
            <w:pPr>
              <w:pStyle w:val="TableBullets0"/>
            </w:pPr>
            <w:r w:rsidRPr="00CD1E58">
              <w:t>Normative data for BP, HR, BMI</w:t>
            </w:r>
          </w:p>
          <w:p w14:paraId="6396D24D" w14:textId="77777777" w:rsidR="00F176ED" w:rsidRPr="00D95909" w:rsidRDefault="00CD1E58" w:rsidP="00CD1E58">
            <w:pPr>
              <w:pStyle w:val="TableBullets0"/>
            </w:pPr>
            <w:r w:rsidRPr="00CD1E58">
              <w:t>Access to Warwick-Edinburgh Mental Wellbeing Scale</w:t>
            </w:r>
          </w:p>
        </w:tc>
      </w:tr>
      <w:tr w:rsidR="00F176ED" w14:paraId="2BADC90B" w14:textId="77777777" w:rsidTr="00843B9B">
        <w:tc>
          <w:tcPr>
            <w:tcW w:w="915" w:type="dxa"/>
            <w:shd w:val="clear" w:color="auto" w:fill="48A841" w:themeFill="text2"/>
          </w:tcPr>
          <w:p w14:paraId="4A14F766" w14:textId="77777777" w:rsidR="00F176ED" w:rsidRDefault="00F176ED" w:rsidP="00F176ED">
            <w:pPr>
              <w:pStyle w:val="LTASubtlte"/>
              <w:spacing w:before="0"/>
              <w:rPr>
                <w:color w:val="FFFFFF" w:themeColor="background1"/>
              </w:rPr>
            </w:pPr>
            <w:r>
              <w:rPr>
                <w:color w:val="FFFFFF" w:themeColor="background1"/>
              </w:rPr>
              <w:lastRenderedPageBreak/>
              <w:t>2</w:t>
            </w:r>
            <w:r w:rsidR="00E8090A">
              <w:rPr>
                <w:color w:val="FFFFFF" w:themeColor="background1"/>
              </w:rPr>
              <w:t>5</w:t>
            </w:r>
          </w:p>
        </w:tc>
        <w:tc>
          <w:tcPr>
            <w:tcW w:w="2517" w:type="dxa"/>
          </w:tcPr>
          <w:p w14:paraId="2163DC2C" w14:textId="77777777" w:rsidR="00C42B2E" w:rsidRPr="00C42B2E" w:rsidRDefault="00C42B2E" w:rsidP="00C42B2E">
            <w:pPr>
              <w:pStyle w:val="TableBullets0"/>
              <w:numPr>
                <w:ilvl w:val="0"/>
                <w:numId w:val="0"/>
              </w:numPr>
              <w:rPr>
                <w:b/>
              </w:rPr>
            </w:pPr>
            <w:r w:rsidRPr="00C42B2E">
              <w:rPr>
                <w:b/>
              </w:rPr>
              <w:t>D2 Undertaking health and wellbeing testing</w:t>
            </w:r>
          </w:p>
          <w:p w14:paraId="0F024ED7" w14:textId="77777777" w:rsidR="00F176ED" w:rsidRPr="00C42B2E" w:rsidRDefault="00C42B2E" w:rsidP="00C42B2E">
            <w:pPr>
              <w:pStyle w:val="TableBullets0"/>
              <w:rPr>
                <w:b/>
                <w:bCs w:val="0"/>
              </w:rPr>
            </w:pPr>
            <w:r w:rsidRPr="00C42B2E">
              <w:rPr>
                <w:b/>
                <w:bCs w:val="0"/>
              </w:rPr>
              <w:t xml:space="preserve">Administering </w:t>
            </w:r>
            <w:r w:rsidR="00C55804">
              <w:rPr>
                <w:b/>
                <w:bCs w:val="0"/>
              </w:rPr>
              <w:br/>
            </w:r>
            <w:r w:rsidRPr="00C42B2E">
              <w:rPr>
                <w:b/>
                <w:bCs w:val="0"/>
              </w:rPr>
              <w:t>physical tests</w:t>
            </w:r>
          </w:p>
        </w:tc>
        <w:tc>
          <w:tcPr>
            <w:tcW w:w="5205" w:type="dxa"/>
            <w:shd w:val="clear" w:color="auto" w:fill="F2F2F2" w:themeFill="background1" w:themeFillShade="F2"/>
          </w:tcPr>
          <w:p w14:paraId="66975330" w14:textId="77777777" w:rsidR="00C42B2E" w:rsidRPr="00C42B2E" w:rsidRDefault="00C42B2E" w:rsidP="00C42B2E">
            <w:pPr>
              <w:pStyle w:val="TableBody"/>
            </w:pPr>
            <w:r w:rsidRPr="00C42B2E">
              <w:t xml:space="preserve">As in the previous lesson, recap lessons 10, 11 and 18. </w:t>
            </w:r>
            <w:r w:rsidR="000F6253">
              <w:br/>
            </w:r>
            <w:r w:rsidRPr="00C42B2E">
              <w:t xml:space="preserve">Allow learners time to administer physical tests. </w:t>
            </w:r>
          </w:p>
          <w:p w14:paraId="565F4468" w14:textId="77777777" w:rsidR="00C42B2E" w:rsidRPr="00C42B2E" w:rsidRDefault="00C42B2E" w:rsidP="00C42B2E">
            <w:pPr>
              <w:pStyle w:val="TableBody"/>
            </w:pPr>
            <w:r w:rsidRPr="00C42B2E">
              <w:t xml:space="preserve">Learners need to consider and apply the following whilst administering physical tests: </w:t>
            </w:r>
          </w:p>
          <w:p w14:paraId="1FD0402C" w14:textId="77777777" w:rsidR="00C42B2E" w:rsidRPr="00C42B2E" w:rsidRDefault="00C42B2E" w:rsidP="00C42B2E">
            <w:pPr>
              <w:pStyle w:val="TableBullets0"/>
            </w:pPr>
            <w:r w:rsidRPr="00C42B2E">
              <w:t>pre-test procedures – to ensure validity and reliability</w:t>
            </w:r>
          </w:p>
          <w:p w14:paraId="133A8B2A" w14:textId="77777777" w:rsidR="00C42B2E" w:rsidRPr="00C42B2E" w:rsidRDefault="00C42B2E" w:rsidP="00C42B2E">
            <w:pPr>
              <w:pStyle w:val="TableBullets0"/>
            </w:pPr>
            <w:r w:rsidRPr="00C42B2E">
              <w:t>maintaining clients’ dignity</w:t>
            </w:r>
          </w:p>
          <w:p w14:paraId="47F9800E" w14:textId="77777777" w:rsidR="00C42B2E" w:rsidRPr="00C42B2E" w:rsidRDefault="00C42B2E" w:rsidP="00C42B2E">
            <w:pPr>
              <w:pStyle w:val="TableBullets0"/>
            </w:pPr>
            <w:r w:rsidRPr="00C42B2E">
              <w:t>test sequence – the order tests are carried out</w:t>
            </w:r>
          </w:p>
          <w:p w14:paraId="49B282F6" w14:textId="77777777" w:rsidR="00C42B2E" w:rsidRPr="00C42B2E" w:rsidRDefault="00C42B2E" w:rsidP="00C42B2E">
            <w:pPr>
              <w:pStyle w:val="TableBullets0"/>
            </w:pPr>
            <w:r w:rsidRPr="00C42B2E">
              <w:t>test protocols – following test procedures accurately</w:t>
            </w:r>
          </w:p>
          <w:p w14:paraId="6056E418" w14:textId="77777777" w:rsidR="00C42B2E" w:rsidRPr="00C42B2E" w:rsidRDefault="00C42B2E" w:rsidP="00C42B2E">
            <w:pPr>
              <w:pStyle w:val="TableBullets0"/>
            </w:pPr>
            <w:r w:rsidRPr="00C42B2E">
              <w:t>health and safety – ensure equipment is safe to use</w:t>
            </w:r>
          </w:p>
          <w:p w14:paraId="00794690" w14:textId="77777777" w:rsidR="00C42B2E" w:rsidRPr="00C42B2E" w:rsidRDefault="00C42B2E" w:rsidP="00C42B2E">
            <w:pPr>
              <w:pStyle w:val="TableBullets0"/>
            </w:pPr>
            <w:r w:rsidRPr="00C42B2E">
              <w:t>recording test results – use a suitable table to collect data</w:t>
            </w:r>
          </w:p>
          <w:p w14:paraId="4794AD9F" w14:textId="77777777" w:rsidR="00C42B2E" w:rsidRPr="00C42B2E" w:rsidRDefault="00C42B2E" w:rsidP="00C42B2E">
            <w:pPr>
              <w:pStyle w:val="TableBullets0"/>
            </w:pPr>
            <w:r w:rsidRPr="00C42B2E">
              <w:t>reasons to terminate a fitness test</w:t>
            </w:r>
          </w:p>
          <w:p w14:paraId="2DD58627" w14:textId="77777777" w:rsidR="00F176ED" w:rsidRPr="00DE7D85" w:rsidRDefault="00C42B2E" w:rsidP="00F176ED">
            <w:pPr>
              <w:pStyle w:val="TableBody"/>
            </w:pPr>
            <w:r w:rsidRPr="00C42B2E">
              <w:t>Learners will be able to use the data collected to present, analyse and compare with normative data.</w:t>
            </w:r>
          </w:p>
        </w:tc>
        <w:tc>
          <w:tcPr>
            <w:tcW w:w="1843" w:type="dxa"/>
          </w:tcPr>
          <w:p w14:paraId="73885FDB" w14:textId="77777777" w:rsidR="00C60EFB" w:rsidRPr="00CD1E58" w:rsidRDefault="00C60EFB" w:rsidP="00C60EFB">
            <w:pPr>
              <w:pStyle w:val="TableBullets0"/>
            </w:pPr>
            <w:r w:rsidRPr="00CD1E58">
              <w:t>Slide 3</w:t>
            </w:r>
            <w:r>
              <w:t>2</w:t>
            </w:r>
          </w:p>
          <w:p w14:paraId="51D23EA8" w14:textId="77777777" w:rsidR="00C60EFB" w:rsidRPr="00CD1E58" w:rsidRDefault="00C60EFB" w:rsidP="00C60EFB">
            <w:pPr>
              <w:pStyle w:val="TableBullets0"/>
            </w:pPr>
            <w:r w:rsidRPr="00CD1E58">
              <w:t xml:space="preserve">Health monitoring equipment: </w:t>
            </w:r>
          </w:p>
          <w:p w14:paraId="307C35A0" w14:textId="77777777" w:rsidR="0090069A" w:rsidRDefault="0090069A" w:rsidP="0090069A">
            <w:pPr>
              <w:pStyle w:val="TableBullets0"/>
              <w:numPr>
                <w:ilvl w:val="0"/>
                <w:numId w:val="0"/>
              </w:numPr>
            </w:pPr>
            <w:r>
              <w:t>-</w:t>
            </w:r>
            <w:r>
              <w:tab/>
              <w:t>Stopwatch</w:t>
            </w:r>
          </w:p>
          <w:p w14:paraId="2822103F" w14:textId="77777777" w:rsidR="0090069A" w:rsidRDefault="0090069A" w:rsidP="0090069A">
            <w:pPr>
              <w:pStyle w:val="TableBullets0"/>
              <w:numPr>
                <w:ilvl w:val="0"/>
                <w:numId w:val="0"/>
              </w:numPr>
              <w:ind w:left="227" w:hanging="227"/>
            </w:pPr>
            <w:r>
              <w:t>-</w:t>
            </w:r>
            <w:r>
              <w:tab/>
              <w:t xml:space="preserve">Heart rate monitor  </w:t>
            </w:r>
          </w:p>
          <w:p w14:paraId="3DD6018D" w14:textId="77777777" w:rsidR="0090069A" w:rsidRDefault="0090069A" w:rsidP="0090069A">
            <w:pPr>
              <w:pStyle w:val="TableBullets0"/>
              <w:numPr>
                <w:ilvl w:val="0"/>
                <w:numId w:val="0"/>
              </w:numPr>
              <w:ind w:left="227" w:hanging="227"/>
            </w:pPr>
            <w:r>
              <w:t>-</w:t>
            </w:r>
            <w:r>
              <w:tab/>
              <w:t xml:space="preserve">Blood pressure monitor </w:t>
            </w:r>
          </w:p>
          <w:p w14:paraId="56064EB2" w14:textId="77777777" w:rsidR="0090069A" w:rsidRDefault="0090069A" w:rsidP="0090069A">
            <w:pPr>
              <w:pStyle w:val="TableBullets0"/>
              <w:numPr>
                <w:ilvl w:val="0"/>
                <w:numId w:val="0"/>
              </w:numPr>
              <w:ind w:left="227" w:hanging="227"/>
            </w:pPr>
            <w:r>
              <w:t>-</w:t>
            </w:r>
            <w:r>
              <w:tab/>
              <w:t xml:space="preserve">Tape measure </w:t>
            </w:r>
          </w:p>
          <w:p w14:paraId="4B05DFA6" w14:textId="77777777" w:rsidR="0090069A" w:rsidRDefault="0090069A" w:rsidP="0090069A">
            <w:pPr>
              <w:pStyle w:val="TableBullets0"/>
              <w:numPr>
                <w:ilvl w:val="0"/>
                <w:numId w:val="0"/>
              </w:numPr>
              <w:ind w:left="227" w:hanging="227"/>
            </w:pPr>
            <w:r>
              <w:t>-</w:t>
            </w:r>
            <w:r>
              <w:tab/>
              <w:t>Weighing scales</w:t>
            </w:r>
          </w:p>
          <w:p w14:paraId="36677AA3" w14:textId="77777777" w:rsidR="0090069A" w:rsidRDefault="0090069A" w:rsidP="0090069A">
            <w:pPr>
              <w:pStyle w:val="TableBullets0"/>
              <w:numPr>
                <w:ilvl w:val="0"/>
                <w:numId w:val="0"/>
              </w:numPr>
              <w:ind w:left="227" w:hanging="227"/>
            </w:pPr>
            <w:r>
              <w:t>-</w:t>
            </w:r>
            <w:r>
              <w:tab/>
              <w:t>Fat callipers</w:t>
            </w:r>
          </w:p>
          <w:p w14:paraId="0E0F702D" w14:textId="77777777" w:rsidR="0090069A" w:rsidRPr="00CD1E58" w:rsidRDefault="0090069A" w:rsidP="0090069A">
            <w:pPr>
              <w:pStyle w:val="TableBullets0"/>
            </w:pPr>
            <w:r w:rsidRPr="00CD1E58">
              <w:t>Normative data for BP, HR, BMI</w:t>
            </w:r>
          </w:p>
          <w:p w14:paraId="7549CF97" w14:textId="77777777" w:rsidR="00F176ED" w:rsidRPr="00DE7D85" w:rsidRDefault="00C60EFB" w:rsidP="00F176ED">
            <w:pPr>
              <w:pStyle w:val="TableBullets0"/>
            </w:pPr>
            <w:r w:rsidRPr="00CD1E58">
              <w:t>Access to Warwick-Edinburgh Mental Wellbeing Scale</w:t>
            </w:r>
          </w:p>
        </w:tc>
      </w:tr>
      <w:tr w:rsidR="00F176ED" w14:paraId="03FD8A15" w14:textId="77777777" w:rsidTr="00843B9B">
        <w:tc>
          <w:tcPr>
            <w:tcW w:w="915" w:type="dxa"/>
            <w:shd w:val="clear" w:color="auto" w:fill="48A841" w:themeFill="text2"/>
          </w:tcPr>
          <w:p w14:paraId="45068822" w14:textId="77777777" w:rsidR="00F176ED" w:rsidRDefault="00F176ED" w:rsidP="00F176ED">
            <w:pPr>
              <w:pStyle w:val="LTASubtlte"/>
              <w:spacing w:before="0"/>
              <w:rPr>
                <w:color w:val="FFFFFF" w:themeColor="background1"/>
              </w:rPr>
            </w:pPr>
            <w:r>
              <w:rPr>
                <w:color w:val="FFFFFF" w:themeColor="background1"/>
              </w:rPr>
              <w:t>2</w:t>
            </w:r>
            <w:r w:rsidR="00C60EFB">
              <w:rPr>
                <w:color w:val="FFFFFF" w:themeColor="background1"/>
              </w:rPr>
              <w:t>6</w:t>
            </w:r>
          </w:p>
        </w:tc>
        <w:tc>
          <w:tcPr>
            <w:tcW w:w="2517" w:type="dxa"/>
          </w:tcPr>
          <w:p w14:paraId="26A151BA" w14:textId="77777777" w:rsidR="009678B1" w:rsidRPr="009678B1" w:rsidRDefault="009678B1" w:rsidP="009678B1">
            <w:pPr>
              <w:pStyle w:val="TableBullets0"/>
              <w:numPr>
                <w:ilvl w:val="0"/>
                <w:numId w:val="0"/>
              </w:numPr>
              <w:rPr>
                <w:b/>
              </w:rPr>
            </w:pPr>
            <w:r w:rsidRPr="009678B1">
              <w:rPr>
                <w:b/>
              </w:rPr>
              <w:t>D3 Interpreting results against normative data</w:t>
            </w:r>
          </w:p>
          <w:p w14:paraId="15C90A17" w14:textId="77777777" w:rsidR="009678B1" w:rsidRPr="009678B1" w:rsidRDefault="009678B1" w:rsidP="009678B1">
            <w:pPr>
              <w:pStyle w:val="TableBullets0"/>
              <w:rPr>
                <w:b/>
                <w:bCs w:val="0"/>
              </w:rPr>
            </w:pPr>
            <w:r w:rsidRPr="009678B1">
              <w:rPr>
                <w:b/>
                <w:bCs w:val="0"/>
              </w:rPr>
              <w:t xml:space="preserve">Compare </w:t>
            </w:r>
            <w:r w:rsidR="0009545C">
              <w:rPr>
                <w:b/>
                <w:bCs w:val="0"/>
              </w:rPr>
              <w:br/>
            </w:r>
            <w:r w:rsidRPr="009678B1">
              <w:rPr>
                <w:b/>
                <w:bCs w:val="0"/>
              </w:rPr>
              <w:t>against and make judgements on population norms</w:t>
            </w:r>
          </w:p>
          <w:p w14:paraId="5C94CCB3" w14:textId="77777777" w:rsidR="009678B1" w:rsidRPr="009678B1" w:rsidRDefault="009678B1" w:rsidP="009678B1">
            <w:pPr>
              <w:pStyle w:val="TableBullets0"/>
              <w:rPr>
                <w:b/>
                <w:bCs w:val="0"/>
              </w:rPr>
            </w:pPr>
            <w:r w:rsidRPr="009678B1">
              <w:rPr>
                <w:b/>
                <w:bCs w:val="0"/>
              </w:rPr>
              <w:t>Accepted health ranges and national guidelines</w:t>
            </w:r>
          </w:p>
          <w:p w14:paraId="537DDFA5" w14:textId="77777777" w:rsidR="009678B1" w:rsidRPr="009678B1" w:rsidRDefault="009678B1" w:rsidP="009678B1">
            <w:pPr>
              <w:pStyle w:val="TableBullets0"/>
              <w:rPr>
                <w:b/>
                <w:bCs w:val="0"/>
              </w:rPr>
            </w:pPr>
            <w:r w:rsidRPr="009678B1">
              <w:rPr>
                <w:b/>
                <w:bCs w:val="0"/>
              </w:rPr>
              <w:t>Zones of tolerance</w:t>
            </w:r>
          </w:p>
          <w:p w14:paraId="1EF99702" w14:textId="77777777" w:rsidR="00F176ED" w:rsidRPr="009678B1" w:rsidRDefault="009678B1" w:rsidP="009678B1">
            <w:pPr>
              <w:pStyle w:val="TableBullets0"/>
            </w:pPr>
            <w:r w:rsidRPr="009678B1">
              <w:rPr>
                <w:b/>
                <w:bCs w:val="0"/>
              </w:rPr>
              <w:t>Medical referral</w:t>
            </w:r>
          </w:p>
        </w:tc>
        <w:tc>
          <w:tcPr>
            <w:tcW w:w="5205" w:type="dxa"/>
            <w:shd w:val="clear" w:color="auto" w:fill="F2F2F2" w:themeFill="background1" w:themeFillShade="F2"/>
          </w:tcPr>
          <w:p w14:paraId="6822E7F0" w14:textId="77777777" w:rsidR="0009545C" w:rsidRPr="0009545C" w:rsidRDefault="0009545C" w:rsidP="0009545C">
            <w:pPr>
              <w:pStyle w:val="TableBody"/>
            </w:pPr>
            <w:r w:rsidRPr="0009545C">
              <w:t xml:space="preserve">Introduce how to interpret results against normative data. </w:t>
            </w:r>
            <w:r>
              <w:br/>
            </w:r>
            <w:r w:rsidRPr="0009545C">
              <w:t xml:space="preserve">This was also covered in lessons 11 and 12. It is important </w:t>
            </w:r>
            <w:r>
              <w:br/>
            </w:r>
            <w:r w:rsidRPr="0009545C">
              <w:t xml:space="preserve">that learners understand how to compare norm data and how </w:t>
            </w:r>
            <w:r>
              <w:br/>
            </w:r>
            <w:r w:rsidRPr="0009545C">
              <w:t xml:space="preserve">to select the correct data to compare e.g., age, gender, </w:t>
            </w:r>
            <w:r>
              <w:br/>
            </w:r>
            <w:r w:rsidRPr="0009545C">
              <w:t xml:space="preserve">activity level. </w:t>
            </w:r>
          </w:p>
          <w:p w14:paraId="1E28D594" w14:textId="77777777" w:rsidR="0009545C" w:rsidRPr="0009545C" w:rsidRDefault="0009545C" w:rsidP="0009545C">
            <w:pPr>
              <w:pStyle w:val="TableBody"/>
            </w:pPr>
            <w:r w:rsidRPr="0009545C">
              <w:t xml:space="preserve">Ask learners to carry out research on the following: </w:t>
            </w:r>
          </w:p>
          <w:p w14:paraId="1F965E1E" w14:textId="77777777" w:rsidR="0009545C" w:rsidRPr="0009545C" w:rsidRDefault="0009545C" w:rsidP="0009545C">
            <w:pPr>
              <w:pStyle w:val="TableBullets0"/>
            </w:pPr>
            <w:r w:rsidRPr="0009545C">
              <w:t>accepted health ranges and national guidelines</w:t>
            </w:r>
          </w:p>
          <w:p w14:paraId="66A56616" w14:textId="77777777" w:rsidR="0009545C" w:rsidRPr="0009545C" w:rsidRDefault="0009545C" w:rsidP="0009545C">
            <w:pPr>
              <w:pStyle w:val="TableBullets0"/>
            </w:pPr>
            <w:r w:rsidRPr="0009545C">
              <w:t>zones of tolerance</w:t>
            </w:r>
          </w:p>
          <w:p w14:paraId="724A34E1" w14:textId="77777777" w:rsidR="0009545C" w:rsidRPr="0009545C" w:rsidRDefault="0009545C" w:rsidP="0009545C">
            <w:pPr>
              <w:pStyle w:val="TableBullets0"/>
            </w:pPr>
            <w:r w:rsidRPr="0009545C">
              <w:t>medical referral</w:t>
            </w:r>
          </w:p>
          <w:p w14:paraId="23DB823E" w14:textId="77777777" w:rsidR="0009545C" w:rsidRPr="0009545C" w:rsidRDefault="0009545C" w:rsidP="0009545C">
            <w:pPr>
              <w:pStyle w:val="TableBody"/>
            </w:pPr>
            <w:r w:rsidRPr="0009545C">
              <w:t>Learners need to research information about population norms and how comparisons and judgements can be made against population norms.</w:t>
            </w:r>
          </w:p>
          <w:p w14:paraId="37204A95" w14:textId="77777777" w:rsidR="00F176ED" w:rsidRPr="00C838B6" w:rsidRDefault="0009545C" w:rsidP="0009545C">
            <w:pPr>
              <w:pStyle w:val="TableBody"/>
            </w:pPr>
            <w:proofErr w:type="gramStart"/>
            <w:r w:rsidRPr="0009545C">
              <w:t>Learners</w:t>
            </w:r>
            <w:proofErr w:type="gramEnd"/>
            <w:r w:rsidRPr="0009545C">
              <w:t xml:space="preserve"> feedback to the class their findings about interpreting results against normative data. You could ask them to discuss any areas where it was difficult to find </w:t>
            </w:r>
            <w:r w:rsidRPr="0009545C">
              <w:lastRenderedPageBreak/>
              <w:t>information and why this might be the case. For example, data is not collected for young children or all physical activities. Data may be out of date, or the age range does not go high enough for an elderly person.</w:t>
            </w:r>
          </w:p>
        </w:tc>
        <w:tc>
          <w:tcPr>
            <w:tcW w:w="1843" w:type="dxa"/>
          </w:tcPr>
          <w:p w14:paraId="6CDA0999" w14:textId="77777777" w:rsidR="00A74041" w:rsidRPr="00A74041" w:rsidRDefault="00A74041" w:rsidP="00A74041">
            <w:pPr>
              <w:pStyle w:val="TableBullets0"/>
            </w:pPr>
            <w:r w:rsidRPr="00A74041">
              <w:lastRenderedPageBreak/>
              <w:t>Slide 33</w:t>
            </w:r>
          </w:p>
          <w:p w14:paraId="03AF19C3" w14:textId="77777777" w:rsidR="00A74041" w:rsidRPr="00A74041" w:rsidRDefault="00A74041" w:rsidP="00A74041">
            <w:pPr>
              <w:pStyle w:val="TableBullets0"/>
            </w:pPr>
            <w:r w:rsidRPr="00A74041">
              <w:t xml:space="preserve">Examples </w:t>
            </w:r>
            <w:r>
              <w:br/>
            </w:r>
            <w:r w:rsidRPr="00A74041">
              <w:t xml:space="preserve">of normative data for </w:t>
            </w:r>
            <w:r w:rsidR="00C55804">
              <w:br/>
            </w:r>
            <w:r w:rsidRPr="00A74041">
              <w:t>physical tests</w:t>
            </w:r>
          </w:p>
          <w:p w14:paraId="6F7C05F5" w14:textId="77777777" w:rsidR="00F176ED" w:rsidRDefault="00A74041" w:rsidP="00A74041">
            <w:pPr>
              <w:pStyle w:val="TableBullets0"/>
            </w:pPr>
            <w:r w:rsidRPr="00A74041">
              <w:t>Internet access, computers</w:t>
            </w:r>
          </w:p>
        </w:tc>
      </w:tr>
      <w:tr w:rsidR="00F176ED" w14:paraId="697BBFF9" w14:textId="77777777" w:rsidTr="00843B9B">
        <w:tc>
          <w:tcPr>
            <w:tcW w:w="915" w:type="dxa"/>
            <w:shd w:val="clear" w:color="auto" w:fill="48A841" w:themeFill="text2"/>
          </w:tcPr>
          <w:p w14:paraId="30A707B2" w14:textId="77777777" w:rsidR="00F176ED" w:rsidRDefault="00F176ED" w:rsidP="00F176ED">
            <w:pPr>
              <w:pStyle w:val="LTASubtlte"/>
              <w:spacing w:before="0"/>
              <w:rPr>
                <w:color w:val="FFFFFF" w:themeColor="background1"/>
              </w:rPr>
            </w:pPr>
            <w:r>
              <w:rPr>
                <w:color w:val="FFFFFF" w:themeColor="background1"/>
              </w:rPr>
              <w:t>2</w:t>
            </w:r>
            <w:r w:rsidR="00A74041">
              <w:rPr>
                <w:color w:val="FFFFFF" w:themeColor="background1"/>
              </w:rPr>
              <w:t>7</w:t>
            </w:r>
          </w:p>
        </w:tc>
        <w:tc>
          <w:tcPr>
            <w:tcW w:w="2517" w:type="dxa"/>
          </w:tcPr>
          <w:p w14:paraId="12DEF6C2" w14:textId="6BB20038" w:rsidR="00A74041" w:rsidRPr="00A74041" w:rsidRDefault="00A74041" w:rsidP="00A74041">
            <w:pPr>
              <w:pStyle w:val="TableBullets0"/>
              <w:numPr>
                <w:ilvl w:val="0"/>
                <w:numId w:val="0"/>
              </w:numPr>
              <w:rPr>
                <w:b/>
              </w:rPr>
            </w:pPr>
            <w:r w:rsidRPr="00A74041">
              <w:rPr>
                <w:b/>
              </w:rPr>
              <w:t>D4 Strategies to improve health status</w:t>
            </w:r>
          </w:p>
          <w:p w14:paraId="0EAD21B5" w14:textId="77777777" w:rsidR="00A74041" w:rsidRPr="00A74041" w:rsidRDefault="00A74041" w:rsidP="00A74041">
            <w:pPr>
              <w:pStyle w:val="TableBullets0"/>
              <w:rPr>
                <w:b/>
                <w:bCs w:val="0"/>
              </w:rPr>
            </w:pPr>
            <w:r w:rsidRPr="00A74041">
              <w:rPr>
                <w:b/>
                <w:bCs w:val="0"/>
              </w:rPr>
              <w:t>Physical activity guidelines</w:t>
            </w:r>
          </w:p>
          <w:p w14:paraId="22F2DD32" w14:textId="77777777" w:rsidR="00A74041" w:rsidRPr="00A74041" w:rsidRDefault="00A74041" w:rsidP="00A74041">
            <w:pPr>
              <w:pStyle w:val="TableBullets0"/>
              <w:rPr>
                <w:b/>
                <w:bCs w:val="0"/>
              </w:rPr>
            </w:pPr>
            <w:r w:rsidRPr="00A74041">
              <w:rPr>
                <w:b/>
                <w:bCs w:val="0"/>
              </w:rPr>
              <w:t>Getting outdoors</w:t>
            </w:r>
          </w:p>
          <w:p w14:paraId="5A1C82BB" w14:textId="77777777" w:rsidR="00A74041" w:rsidRPr="00A74041" w:rsidRDefault="00A74041" w:rsidP="00A74041">
            <w:pPr>
              <w:pStyle w:val="TableBullets0"/>
              <w:rPr>
                <w:b/>
                <w:bCs w:val="0"/>
              </w:rPr>
            </w:pPr>
            <w:r w:rsidRPr="00A74041">
              <w:rPr>
                <w:b/>
                <w:bCs w:val="0"/>
              </w:rPr>
              <w:t>Relaxation techniques</w:t>
            </w:r>
          </w:p>
          <w:p w14:paraId="12D02949" w14:textId="77777777" w:rsidR="00A74041" w:rsidRPr="00A74041" w:rsidRDefault="00A74041" w:rsidP="00A74041">
            <w:pPr>
              <w:pStyle w:val="TableBullets0"/>
              <w:rPr>
                <w:b/>
                <w:bCs w:val="0"/>
              </w:rPr>
            </w:pPr>
            <w:r w:rsidRPr="00A74041">
              <w:rPr>
                <w:b/>
                <w:bCs w:val="0"/>
              </w:rPr>
              <w:t>Yoga and Pilates</w:t>
            </w:r>
          </w:p>
          <w:p w14:paraId="56CC97D4" w14:textId="77777777" w:rsidR="00A74041" w:rsidRPr="00A74041" w:rsidRDefault="00A74041" w:rsidP="00A74041">
            <w:pPr>
              <w:pStyle w:val="TableBullets0"/>
              <w:rPr>
                <w:b/>
                <w:bCs w:val="0"/>
              </w:rPr>
            </w:pPr>
            <w:r w:rsidRPr="00A74041">
              <w:rPr>
                <w:b/>
                <w:bCs w:val="0"/>
              </w:rPr>
              <w:t>Diet change</w:t>
            </w:r>
          </w:p>
          <w:p w14:paraId="01E996B5" w14:textId="77777777" w:rsidR="00F176ED" w:rsidRPr="009C3F7B" w:rsidRDefault="00A74041" w:rsidP="00A74041">
            <w:pPr>
              <w:pStyle w:val="TableBullets0"/>
            </w:pPr>
            <w:r w:rsidRPr="00A74041">
              <w:rPr>
                <w:b/>
                <w:bCs w:val="0"/>
              </w:rPr>
              <w:t>Counselling</w:t>
            </w:r>
          </w:p>
        </w:tc>
        <w:tc>
          <w:tcPr>
            <w:tcW w:w="5205" w:type="dxa"/>
            <w:shd w:val="clear" w:color="auto" w:fill="F2F2F2" w:themeFill="background1" w:themeFillShade="F2"/>
          </w:tcPr>
          <w:p w14:paraId="79474670" w14:textId="048CD205" w:rsidR="00A74041" w:rsidRPr="00A74041" w:rsidRDefault="00A74041" w:rsidP="00A74041">
            <w:pPr>
              <w:pStyle w:val="TableBody"/>
            </w:pPr>
            <w:r w:rsidRPr="00A74041">
              <w:t xml:space="preserve">Introduce learners to strategies to improve health status. </w:t>
            </w:r>
            <w:r>
              <w:br/>
            </w:r>
            <w:r w:rsidR="00A22E45">
              <w:t>L</w:t>
            </w:r>
            <w:r w:rsidRPr="00A74041">
              <w:t>earners work in pairs and identify different strategies which would fall under physical activity guidelines (e.g. meeting national guidelines, fat burning activities, national initiatives), getting outdoors, diet change and counselling. Learners could share their ideas in a class discussion.</w:t>
            </w:r>
          </w:p>
          <w:p w14:paraId="3E6628BB" w14:textId="130BAC42" w:rsidR="00A74041" w:rsidRPr="00A74041" w:rsidRDefault="00A74041" w:rsidP="00A74041">
            <w:pPr>
              <w:pStyle w:val="TableBody"/>
            </w:pPr>
            <w:r w:rsidRPr="00A74041">
              <w:t>Learners would benefit from being able to participate in relaxation techniques, yoga and / or Pilates. This will give them a better understanding of the strategies and their use in health improvement.</w:t>
            </w:r>
            <w:r w:rsidR="00727150">
              <w:t xml:space="preserve"> </w:t>
            </w:r>
            <w:r w:rsidRPr="00A74041">
              <w:t>to appreciate the nature and benefits of such strategy.</w:t>
            </w:r>
          </w:p>
          <w:p w14:paraId="70356A05" w14:textId="77777777" w:rsidR="00A74041" w:rsidRPr="00A74041" w:rsidRDefault="00A74041" w:rsidP="00A74041">
            <w:pPr>
              <w:pStyle w:val="TableBody"/>
            </w:pPr>
            <w:r w:rsidRPr="00A74041">
              <w:t xml:space="preserve">Free yoga and Pilates sessions can be found on </w:t>
            </w:r>
            <w:r w:rsidR="00C55804">
              <w:br/>
            </w:r>
            <w:r w:rsidRPr="00A74041">
              <w:t xml:space="preserve">YouTube or the </w:t>
            </w:r>
            <w:proofErr w:type="spellStart"/>
            <w:r w:rsidRPr="00A74041">
              <w:t>FitOn</w:t>
            </w:r>
            <w:proofErr w:type="spellEnd"/>
            <w:r w:rsidRPr="00A74041">
              <w:t xml:space="preserve"> app </w:t>
            </w:r>
            <w:hyperlink r:id="rId20" w:history="1">
              <w:r w:rsidRPr="00A74041">
                <w:rPr>
                  <w:rStyle w:val="Hyperlink"/>
                </w:rPr>
                <w:t>https://fitonapp.com</w:t>
              </w:r>
            </w:hyperlink>
            <w:r w:rsidRPr="00A74041">
              <w:t xml:space="preserve"> </w:t>
            </w:r>
          </w:p>
          <w:p w14:paraId="4C3124B9" w14:textId="77777777" w:rsidR="00A74041" w:rsidRPr="00A74041" w:rsidRDefault="00A74041" w:rsidP="00A74041">
            <w:pPr>
              <w:pStyle w:val="TableBody"/>
            </w:pPr>
            <w:r w:rsidRPr="00A74041">
              <w:t xml:space="preserve">Examples of relaxation techniques and meditation can </w:t>
            </w:r>
            <w:r>
              <w:br/>
            </w:r>
            <w:r w:rsidRPr="00A74041">
              <w:t>be found on:</w:t>
            </w:r>
          </w:p>
          <w:p w14:paraId="145A9E0F" w14:textId="77777777" w:rsidR="00A74041" w:rsidRPr="00A74041" w:rsidRDefault="00A74041" w:rsidP="00A74041">
            <w:pPr>
              <w:pStyle w:val="TableBullets0"/>
            </w:pPr>
            <w:r w:rsidRPr="00A74041">
              <w:t xml:space="preserve">Calm </w:t>
            </w:r>
            <w:hyperlink r:id="rId21" w:history="1">
              <w:r w:rsidRPr="00A74041">
                <w:rPr>
                  <w:rStyle w:val="Hyperlink"/>
                </w:rPr>
                <w:t>https://www.calm.com</w:t>
              </w:r>
            </w:hyperlink>
            <w:r w:rsidRPr="00A74041">
              <w:t xml:space="preserve"> </w:t>
            </w:r>
          </w:p>
          <w:p w14:paraId="736E588C" w14:textId="77777777" w:rsidR="00A74041" w:rsidRPr="00A74041" w:rsidRDefault="00A74041" w:rsidP="00A74041">
            <w:pPr>
              <w:pStyle w:val="TableBullets0"/>
            </w:pPr>
            <w:r w:rsidRPr="00A74041">
              <w:t xml:space="preserve">Headspace </w:t>
            </w:r>
            <w:hyperlink r:id="rId22" w:history="1">
              <w:r w:rsidRPr="00A74041">
                <w:rPr>
                  <w:rStyle w:val="Hyperlink"/>
                </w:rPr>
                <w:t>https://www.headspace.com</w:t>
              </w:r>
            </w:hyperlink>
            <w:r w:rsidRPr="00A74041">
              <w:t xml:space="preserve"> </w:t>
            </w:r>
          </w:p>
          <w:p w14:paraId="6B47EE6A" w14:textId="77777777" w:rsidR="00A74041" w:rsidRPr="00A74041" w:rsidRDefault="00A74041" w:rsidP="00A74041">
            <w:pPr>
              <w:pStyle w:val="TableBullets0"/>
            </w:pPr>
            <w:proofErr w:type="spellStart"/>
            <w:r w:rsidRPr="00A74041">
              <w:t>FitOn</w:t>
            </w:r>
            <w:proofErr w:type="spellEnd"/>
            <w:r w:rsidRPr="00A74041">
              <w:t xml:space="preserve"> </w:t>
            </w:r>
            <w:hyperlink r:id="rId23" w:history="1">
              <w:r w:rsidRPr="00A74041">
                <w:rPr>
                  <w:rStyle w:val="Hyperlink"/>
                </w:rPr>
                <w:t>https://fitonapp.com</w:t>
              </w:r>
            </w:hyperlink>
            <w:r w:rsidRPr="00A74041">
              <w:t xml:space="preserve"> </w:t>
            </w:r>
          </w:p>
          <w:p w14:paraId="41924694" w14:textId="77777777" w:rsidR="00F176ED" w:rsidRPr="00C838B6" w:rsidRDefault="00A74041" w:rsidP="00A74041">
            <w:pPr>
              <w:pStyle w:val="TableBody"/>
            </w:pPr>
            <w:r w:rsidRPr="00A74041">
              <w:t xml:space="preserve">Learners should be given the opportunity to evaluate the strategies. They could work in pairs to discuss the different strategies, which they enjoyed, which worked the best and </w:t>
            </w:r>
            <w:r w:rsidR="0005060C">
              <w:br/>
            </w:r>
            <w:r w:rsidRPr="00A74041">
              <w:t xml:space="preserve">who they would be most appropriate for. You could lead a </w:t>
            </w:r>
            <w:r w:rsidR="0005060C">
              <w:br/>
            </w:r>
            <w:r w:rsidRPr="00A74041">
              <w:t xml:space="preserve">class discussion to analyse the strengths and weaknesses </w:t>
            </w:r>
            <w:r w:rsidR="00C55804">
              <w:br/>
            </w:r>
            <w:r w:rsidRPr="00A74041">
              <w:t>of each strategy.</w:t>
            </w:r>
          </w:p>
        </w:tc>
        <w:tc>
          <w:tcPr>
            <w:tcW w:w="1843" w:type="dxa"/>
          </w:tcPr>
          <w:p w14:paraId="23AA6F2A" w14:textId="77777777" w:rsidR="00A01D00" w:rsidRPr="00A01D00" w:rsidRDefault="00A01D00" w:rsidP="00A01D00">
            <w:pPr>
              <w:pStyle w:val="TableBullets0"/>
            </w:pPr>
            <w:r w:rsidRPr="00A01D00">
              <w:t>Slide 34</w:t>
            </w:r>
          </w:p>
          <w:p w14:paraId="5C77581A" w14:textId="6DA12A10" w:rsidR="00F176ED" w:rsidRDefault="00A01D00" w:rsidP="00A01D00">
            <w:pPr>
              <w:pStyle w:val="TableBullets0"/>
            </w:pPr>
            <w:r w:rsidRPr="00A01D00">
              <w:t xml:space="preserve">Access to </w:t>
            </w:r>
            <w:r w:rsidR="00A22E45">
              <w:t>Y</w:t>
            </w:r>
            <w:r w:rsidRPr="00A01D00">
              <w:t xml:space="preserve">oga and </w:t>
            </w:r>
            <w:r w:rsidR="00A22E45">
              <w:t>P</w:t>
            </w:r>
            <w:r w:rsidR="00A22E45" w:rsidRPr="00A01D00">
              <w:t>ilates</w:t>
            </w:r>
            <w:r w:rsidRPr="00A01D00">
              <w:t xml:space="preserve"> equipment</w:t>
            </w:r>
          </w:p>
        </w:tc>
      </w:tr>
      <w:tr w:rsidR="00F176ED" w14:paraId="6E0D2405" w14:textId="77777777" w:rsidTr="00843B9B">
        <w:tc>
          <w:tcPr>
            <w:tcW w:w="915" w:type="dxa"/>
            <w:shd w:val="clear" w:color="auto" w:fill="48A841" w:themeFill="text2"/>
          </w:tcPr>
          <w:p w14:paraId="4B80AE30" w14:textId="77777777" w:rsidR="00F176ED" w:rsidRDefault="00F176ED" w:rsidP="00F176ED">
            <w:pPr>
              <w:pStyle w:val="LTASubtlte"/>
              <w:spacing w:before="0"/>
              <w:rPr>
                <w:color w:val="FFFFFF" w:themeColor="background1"/>
              </w:rPr>
            </w:pPr>
            <w:r>
              <w:rPr>
                <w:color w:val="FFFFFF" w:themeColor="background1"/>
              </w:rPr>
              <w:t>2</w:t>
            </w:r>
            <w:r w:rsidR="00F8640C">
              <w:rPr>
                <w:color w:val="FFFFFF" w:themeColor="background1"/>
              </w:rPr>
              <w:t>8</w:t>
            </w:r>
          </w:p>
        </w:tc>
        <w:tc>
          <w:tcPr>
            <w:tcW w:w="2517" w:type="dxa"/>
          </w:tcPr>
          <w:p w14:paraId="22A75582" w14:textId="77777777" w:rsidR="00F8640C" w:rsidRPr="00F8640C" w:rsidRDefault="00F8640C" w:rsidP="00F8640C">
            <w:pPr>
              <w:pStyle w:val="TableBullets0"/>
              <w:numPr>
                <w:ilvl w:val="0"/>
                <w:numId w:val="0"/>
              </w:numPr>
              <w:rPr>
                <w:b/>
              </w:rPr>
            </w:pPr>
            <w:r w:rsidRPr="00F8640C">
              <w:rPr>
                <w:b/>
              </w:rPr>
              <w:t>D5 Feeding back health status to a client</w:t>
            </w:r>
          </w:p>
          <w:p w14:paraId="08882F8D" w14:textId="77777777" w:rsidR="00F176ED" w:rsidRDefault="00F8640C" w:rsidP="00F8640C">
            <w:pPr>
              <w:pStyle w:val="TableBullets0"/>
              <w:rPr>
                <w:b/>
                <w:bCs w:val="0"/>
              </w:rPr>
            </w:pPr>
            <w:r w:rsidRPr="00F8640C">
              <w:rPr>
                <w:b/>
                <w:bCs w:val="0"/>
              </w:rPr>
              <w:t xml:space="preserve">Appropriate </w:t>
            </w:r>
            <w:r>
              <w:rPr>
                <w:b/>
                <w:bCs w:val="0"/>
              </w:rPr>
              <w:br/>
            </w:r>
            <w:r w:rsidRPr="00F8640C">
              <w:rPr>
                <w:b/>
                <w:bCs w:val="0"/>
              </w:rPr>
              <w:t>choice of location to feed back</w:t>
            </w:r>
          </w:p>
          <w:p w14:paraId="6B94E719" w14:textId="77777777" w:rsidR="00F8640C" w:rsidRPr="00F8640C" w:rsidRDefault="00F8640C" w:rsidP="00F8640C">
            <w:pPr>
              <w:pStyle w:val="TableBullets0"/>
              <w:rPr>
                <w:b/>
              </w:rPr>
            </w:pPr>
            <w:r w:rsidRPr="00F8640C">
              <w:rPr>
                <w:b/>
              </w:rPr>
              <w:t>Use of positive body language</w:t>
            </w:r>
          </w:p>
          <w:p w14:paraId="4A7290BC" w14:textId="77777777" w:rsidR="00F8640C" w:rsidRPr="00F8640C" w:rsidRDefault="00F8640C" w:rsidP="00F8640C">
            <w:pPr>
              <w:pStyle w:val="TableBullets0"/>
              <w:rPr>
                <w:b/>
              </w:rPr>
            </w:pPr>
            <w:r w:rsidRPr="00F8640C">
              <w:rPr>
                <w:b/>
              </w:rPr>
              <w:t xml:space="preserve">Use of graphs to give </w:t>
            </w:r>
            <w:r w:rsidR="00C55804">
              <w:rPr>
                <w:b/>
              </w:rPr>
              <w:br/>
            </w:r>
            <w:r w:rsidRPr="00F8640C">
              <w:rPr>
                <w:b/>
              </w:rPr>
              <w:t>a visual representation of health status</w:t>
            </w:r>
          </w:p>
          <w:p w14:paraId="28275071" w14:textId="77777777" w:rsidR="00F8640C" w:rsidRPr="00F8640C" w:rsidRDefault="00F8640C" w:rsidP="00F8640C">
            <w:pPr>
              <w:pStyle w:val="TableBullets0"/>
              <w:rPr>
                <w:b/>
              </w:rPr>
            </w:pPr>
            <w:r w:rsidRPr="00F8640C">
              <w:rPr>
                <w:b/>
              </w:rPr>
              <w:t>Choice of verbal or written feedback</w:t>
            </w:r>
          </w:p>
          <w:p w14:paraId="0745D838" w14:textId="77777777" w:rsidR="00F8640C" w:rsidRPr="00F8640C" w:rsidRDefault="00F8640C" w:rsidP="00F8640C">
            <w:pPr>
              <w:pStyle w:val="TableBullets0"/>
              <w:rPr>
                <w:b/>
              </w:rPr>
            </w:pPr>
            <w:r w:rsidRPr="00F8640C">
              <w:rPr>
                <w:b/>
              </w:rPr>
              <w:t>Test scores and comparisons to national data</w:t>
            </w:r>
          </w:p>
          <w:p w14:paraId="1D8495AB" w14:textId="77777777" w:rsidR="00F8640C" w:rsidRPr="00F8640C" w:rsidRDefault="00F8640C" w:rsidP="00F8640C">
            <w:pPr>
              <w:pStyle w:val="TableBullets0"/>
              <w:rPr>
                <w:b/>
              </w:rPr>
            </w:pPr>
            <w:r w:rsidRPr="00F8640C">
              <w:rPr>
                <w:b/>
              </w:rPr>
              <w:lastRenderedPageBreak/>
              <w:t xml:space="preserve">Identification of strengths and areas </w:t>
            </w:r>
            <w:r w:rsidR="00C55804">
              <w:rPr>
                <w:b/>
              </w:rPr>
              <w:br/>
            </w:r>
            <w:r w:rsidRPr="00F8640C">
              <w:rPr>
                <w:b/>
              </w:rPr>
              <w:t xml:space="preserve">for improvement </w:t>
            </w:r>
          </w:p>
          <w:p w14:paraId="026E72E1" w14:textId="77777777" w:rsidR="00F8640C" w:rsidRPr="00F8640C" w:rsidRDefault="00F8640C" w:rsidP="00F8640C">
            <w:pPr>
              <w:pStyle w:val="TableBullets0"/>
              <w:rPr>
                <w:b/>
              </w:rPr>
            </w:pPr>
            <w:r w:rsidRPr="00F8640C">
              <w:rPr>
                <w:b/>
              </w:rPr>
              <w:t>Making links to physiological and psychological factors</w:t>
            </w:r>
          </w:p>
          <w:p w14:paraId="6239C63A" w14:textId="77777777" w:rsidR="00F8640C" w:rsidRPr="00F8640C" w:rsidRDefault="00F8640C" w:rsidP="00F8640C">
            <w:pPr>
              <w:pStyle w:val="TableBullets0"/>
              <w:rPr>
                <w:b/>
                <w:bCs w:val="0"/>
              </w:rPr>
            </w:pPr>
            <w:r w:rsidRPr="00F8640C">
              <w:rPr>
                <w:b/>
                <w:bCs w:val="0"/>
              </w:rPr>
              <w:t>Giving suitable recommendations to improve health status</w:t>
            </w:r>
          </w:p>
        </w:tc>
        <w:tc>
          <w:tcPr>
            <w:tcW w:w="5205" w:type="dxa"/>
            <w:shd w:val="clear" w:color="auto" w:fill="F2F2F2" w:themeFill="background1" w:themeFillShade="F2"/>
          </w:tcPr>
          <w:p w14:paraId="5D768A85" w14:textId="77777777" w:rsidR="000F595E" w:rsidRPr="000F595E" w:rsidRDefault="000F595E" w:rsidP="000F595E">
            <w:pPr>
              <w:pStyle w:val="TableBody"/>
            </w:pPr>
            <w:r w:rsidRPr="000F595E">
              <w:lastRenderedPageBreak/>
              <w:t xml:space="preserve">Learners can use the information collected from the health questionnaires in Learning Aim B to carry out role play scenarios. Learners need to be given time to practise delivering feedback to clients. They must consider </w:t>
            </w:r>
            <w:r w:rsidR="00C55804">
              <w:br/>
            </w:r>
            <w:r w:rsidRPr="000F595E">
              <w:t xml:space="preserve">the following: </w:t>
            </w:r>
          </w:p>
          <w:p w14:paraId="27ACECEE" w14:textId="77777777" w:rsidR="000F595E" w:rsidRPr="000F595E" w:rsidRDefault="000F595E" w:rsidP="000F595E">
            <w:pPr>
              <w:pStyle w:val="TableBullets0"/>
            </w:pPr>
            <w:r w:rsidRPr="000F595E">
              <w:t>appropriate choice of location to feed back</w:t>
            </w:r>
          </w:p>
          <w:p w14:paraId="300A2D6B" w14:textId="77777777" w:rsidR="000F595E" w:rsidRPr="000F595E" w:rsidRDefault="000F595E" w:rsidP="000F595E">
            <w:pPr>
              <w:pStyle w:val="TableBullets0"/>
            </w:pPr>
            <w:r w:rsidRPr="000F595E">
              <w:t>use of positive body language</w:t>
            </w:r>
          </w:p>
          <w:p w14:paraId="117D3C3D" w14:textId="77777777" w:rsidR="000F595E" w:rsidRPr="000F595E" w:rsidRDefault="000F595E" w:rsidP="000F595E">
            <w:pPr>
              <w:pStyle w:val="TableBullets0"/>
            </w:pPr>
            <w:r w:rsidRPr="000F595E">
              <w:t xml:space="preserve">use of graphs to give a visual representation of </w:t>
            </w:r>
            <w:r w:rsidR="00C55804">
              <w:br/>
            </w:r>
            <w:r w:rsidRPr="000F595E">
              <w:t>health status</w:t>
            </w:r>
          </w:p>
          <w:p w14:paraId="0C7CA5E3" w14:textId="77777777" w:rsidR="000F595E" w:rsidRPr="000F595E" w:rsidRDefault="000F595E" w:rsidP="000F595E">
            <w:pPr>
              <w:pStyle w:val="TableBullets0"/>
            </w:pPr>
            <w:r w:rsidRPr="000F595E">
              <w:t>choice of verbal or written feedback</w:t>
            </w:r>
          </w:p>
          <w:p w14:paraId="24F4B202" w14:textId="77777777" w:rsidR="000F595E" w:rsidRPr="000F595E" w:rsidRDefault="000F595E" w:rsidP="000F595E">
            <w:pPr>
              <w:pStyle w:val="TableBullets0"/>
            </w:pPr>
            <w:r w:rsidRPr="000F595E">
              <w:t>test scores and comparisons to national data</w:t>
            </w:r>
          </w:p>
          <w:p w14:paraId="5A5DC793" w14:textId="77777777" w:rsidR="000F595E" w:rsidRPr="000F595E" w:rsidRDefault="000F595E" w:rsidP="000F595E">
            <w:pPr>
              <w:pStyle w:val="TableBullets0"/>
            </w:pPr>
            <w:r w:rsidRPr="000F595E">
              <w:t xml:space="preserve">identification of strengths and areas for improvement </w:t>
            </w:r>
          </w:p>
          <w:p w14:paraId="5ABE2BDE" w14:textId="77777777" w:rsidR="000F595E" w:rsidRPr="000F595E" w:rsidRDefault="000F595E" w:rsidP="000F595E">
            <w:pPr>
              <w:pStyle w:val="TableBullets0"/>
            </w:pPr>
            <w:r w:rsidRPr="000F595E">
              <w:t>making links to physiological and psychological factors</w:t>
            </w:r>
          </w:p>
          <w:p w14:paraId="4CA5B8D7" w14:textId="20D86FE5" w:rsidR="000F595E" w:rsidRPr="000F595E" w:rsidRDefault="000F595E" w:rsidP="000F595E">
            <w:pPr>
              <w:pStyle w:val="TableBody"/>
            </w:pPr>
            <w:r w:rsidRPr="000F595E">
              <w:t xml:space="preserve">Learners must give their clients suitable recommendations </w:t>
            </w:r>
            <w:r w:rsidR="00C55804">
              <w:br/>
            </w:r>
            <w:r w:rsidRPr="000F595E">
              <w:t xml:space="preserve">to improve health status. Learners should use their notes </w:t>
            </w:r>
            <w:r w:rsidR="00B05550">
              <w:br/>
            </w:r>
            <w:r w:rsidRPr="000F595E">
              <w:t>to help them identify appropriate recommendations.</w:t>
            </w:r>
            <w:r w:rsidR="00B05550">
              <w:br/>
            </w:r>
            <w:r w:rsidRPr="000F595E">
              <w:lastRenderedPageBreak/>
              <w:t xml:space="preserve">Learners should consider norm data, government initiatives, recommendations of LTA programmes and other ideas </w:t>
            </w:r>
            <w:r w:rsidR="00C55804">
              <w:br/>
            </w:r>
            <w:r w:rsidRPr="000F595E">
              <w:t xml:space="preserve">which are specific to the clients’ individual needs. </w:t>
            </w:r>
          </w:p>
          <w:p w14:paraId="0CB0FE1B" w14:textId="77777777" w:rsidR="000F595E" w:rsidRPr="000F595E" w:rsidRDefault="000F595E" w:rsidP="000F595E">
            <w:pPr>
              <w:pStyle w:val="TableBody"/>
            </w:pPr>
            <w:r w:rsidRPr="000F595E">
              <w:t>Learners would benefit from observing each other’s feedback sessions. Learners would benefit from time for questions and answers from peers.</w:t>
            </w:r>
            <w:r w:rsidR="00727150">
              <w:t xml:space="preserve"> </w:t>
            </w:r>
          </w:p>
          <w:p w14:paraId="7D10F7CB" w14:textId="77777777" w:rsidR="00F176ED" w:rsidRPr="00C838B6" w:rsidRDefault="000F595E" w:rsidP="000F595E">
            <w:pPr>
              <w:pStyle w:val="TableBody"/>
            </w:pPr>
            <w:r w:rsidRPr="000F595E">
              <w:t>Learners might benefit from observing the tutor deliver feedback to a client and analysing how they use communication skills successfully. The tutor could then use communication skills poorly to demonstrate how this can be inappropriate and how it may negatively affect the client.</w:t>
            </w:r>
          </w:p>
        </w:tc>
        <w:tc>
          <w:tcPr>
            <w:tcW w:w="1843" w:type="dxa"/>
          </w:tcPr>
          <w:p w14:paraId="0EFF2A79" w14:textId="77777777" w:rsidR="00F176ED" w:rsidRDefault="00F176ED" w:rsidP="000F595E">
            <w:pPr>
              <w:pStyle w:val="TableBullets0"/>
            </w:pPr>
            <w:r w:rsidRPr="003E05E4">
              <w:lastRenderedPageBreak/>
              <w:t xml:space="preserve">Slide </w:t>
            </w:r>
            <w:r w:rsidR="000F595E">
              <w:t>35</w:t>
            </w:r>
          </w:p>
        </w:tc>
      </w:tr>
      <w:tr w:rsidR="00F176ED" w14:paraId="5E3C1E8E" w14:textId="77777777" w:rsidTr="00843B9B">
        <w:tc>
          <w:tcPr>
            <w:tcW w:w="915" w:type="dxa"/>
            <w:shd w:val="clear" w:color="auto" w:fill="48A841" w:themeFill="text2"/>
          </w:tcPr>
          <w:p w14:paraId="092BB946" w14:textId="77777777" w:rsidR="00F176ED" w:rsidRDefault="00F176ED" w:rsidP="00F176ED">
            <w:pPr>
              <w:pStyle w:val="LTASubtlte"/>
              <w:spacing w:before="0"/>
              <w:rPr>
                <w:color w:val="FFFFFF" w:themeColor="background1"/>
              </w:rPr>
            </w:pPr>
            <w:r>
              <w:rPr>
                <w:color w:val="FFFFFF" w:themeColor="background1"/>
              </w:rPr>
              <w:t>2</w:t>
            </w:r>
            <w:r w:rsidR="000F6253">
              <w:rPr>
                <w:color w:val="FFFFFF" w:themeColor="background1"/>
              </w:rPr>
              <w:t>9</w:t>
            </w:r>
          </w:p>
        </w:tc>
        <w:tc>
          <w:tcPr>
            <w:tcW w:w="2517" w:type="dxa"/>
          </w:tcPr>
          <w:p w14:paraId="6D6F63CE" w14:textId="77777777" w:rsidR="00F176ED" w:rsidRPr="009C3F7B" w:rsidRDefault="00F176ED" w:rsidP="00F176ED">
            <w:pPr>
              <w:pStyle w:val="TableBullets0"/>
              <w:numPr>
                <w:ilvl w:val="0"/>
                <w:numId w:val="0"/>
              </w:numPr>
              <w:rPr>
                <w:b/>
              </w:rPr>
            </w:pPr>
            <w:r w:rsidRPr="00E4103B">
              <w:rPr>
                <w:b/>
              </w:rPr>
              <w:t xml:space="preserve">All of Learning Aim </w:t>
            </w:r>
            <w:r w:rsidR="000F6253">
              <w:rPr>
                <w:b/>
              </w:rPr>
              <w:t>D</w:t>
            </w:r>
          </w:p>
        </w:tc>
        <w:tc>
          <w:tcPr>
            <w:tcW w:w="5205" w:type="dxa"/>
            <w:shd w:val="clear" w:color="auto" w:fill="F2F2F2" w:themeFill="background1" w:themeFillShade="F2"/>
          </w:tcPr>
          <w:p w14:paraId="6554CA93" w14:textId="77777777" w:rsidR="000F6253" w:rsidRPr="000F6253" w:rsidRDefault="000F6253" w:rsidP="000F6253">
            <w:pPr>
              <w:pStyle w:val="TableBody"/>
            </w:pPr>
            <w:r w:rsidRPr="000F6253">
              <w:t>Assessment Learning Aim D: time allocated for learners to write notes and to prepare for Assignment 2. (Assignment 2 covers Learning Aim D).</w:t>
            </w:r>
          </w:p>
          <w:p w14:paraId="00EC433F" w14:textId="0708444D" w:rsidR="00F176ED" w:rsidRPr="00C838B6" w:rsidRDefault="000F6253" w:rsidP="000F6253">
            <w:pPr>
              <w:pStyle w:val="TableBody"/>
            </w:pPr>
            <w:r w:rsidRPr="000F6253">
              <w:t xml:space="preserve">Recommended assessment approach - </w:t>
            </w:r>
            <w:r w:rsidR="00B16A54">
              <w:t>p</w:t>
            </w:r>
            <w:r w:rsidRPr="000F6253">
              <w:t>ractical activity – testing a client to summarise their health status. Evidence can be supported with an observation (video or audio) record.</w:t>
            </w:r>
          </w:p>
        </w:tc>
        <w:tc>
          <w:tcPr>
            <w:tcW w:w="1843" w:type="dxa"/>
          </w:tcPr>
          <w:p w14:paraId="02DC7333" w14:textId="3F649AF2" w:rsidR="00F176ED" w:rsidRDefault="000F6253" w:rsidP="00F176ED">
            <w:pPr>
              <w:pStyle w:val="TableBullets0"/>
            </w:pPr>
            <w:r w:rsidRPr="000F6253">
              <w:t>Internet access, computers</w:t>
            </w:r>
            <w:r w:rsidR="00B70086">
              <w:t>,</w:t>
            </w:r>
            <w:r w:rsidRPr="000F6253">
              <w:t xml:space="preserve"> textbooks </w:t>
            </w:r>
            <w:r w:rsidR="00C55804">
              <w:br/>
            </w:r>
            <w:r w:rsidRPr="000F6253">
              <w:t>and journals</w:t>
            </w:r>
          </w:p>
        </w:tc>
      </w:tr>
    </w:tbl>
    <w:p w14:paraId="436D074F" w14:textId="77777777" w:rsidR="003E5931" w:rsidRPr="003E5931" w:rsidRDefault="003E5931" w:rsidP="002056D8">
      <w:pPr>
        <w:pStyle w:val="LTABodyCopy"/>
        <w:rPr>
          <w:b/>
          <w:bCs/>
        </w:rPr>
      </w:pPr>
    </w:p>
    <w:sectPr w:rsidR="003E5931" w:rsidRPr="003E5931" w:rsidSect="00BA2C6D">
      <w:headerReference w:type="default" r:id="rId24"/>
      <w:footerReference w:type="even" r:id="rId25"/>
      <w:footerReference w:type="default" r:id="rId26"/>
      <w:headerReference w:type="first" r:id="rId27"/>
      <w:footerReference w:type="first" r:id="rId28"/>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66F58" w14:textId="77777777" w:rsidR="00953D91" w:rsidRDefault="00953D91" w:rsidP="00EA69A6">
      <w:r>
        <w:separator/>
      </w:r>
    </w:p>
    <w:p w14:paraId="7C4A5756" w14:textId="77777777" w:rsidR="00953D91" w:rsidRDefault="00953D91"/>
  </w:endnote>
  <w:endnote w:type="continuationSeparator" w:id="0">
    <w:p w14:paraId="2A190C76" w14:textId="77777777" w:rsidR="00953D91" w:rsidRDefault="00953D91" w:rsidP="00EA69A6">
      <w:r>
        <w:continuationSeparator/>
      </w:r>
    </w:p>
    <w:p w14:paraId="1DFFC4B7" w14:textId="77777777" w:rsidR="00953D91" w:rsidRDefault="00953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1009D09A"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9467E7" w14:textId="77777777" w:rsidR="00B306E5" w:rsidRDefault="00B306E5" w:rsidP="002B4643">
    <w:pPr>
      <w:pStyle w:val="Footer"/>
      <w:ind w:right="360"/>
    </w:pPr>
  </w:p>
  <w:p w14:paraId="4F62FF74" w14:textId="77777777" w:rsidR="00F04686" w:rsidRDefault="00F04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3D52"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1155370D" w14:textId="77777777" w:rsidR="00F04686" w:rsidRPr="00672684" w:rsidRDefault="00E13258">
    <w:pPr>
      <w:rPr>
        <w:rFonts w:ascii="Arial" w:eastAsiaTheme="minorEastAsia" w:hAnsi="Arial" w:cs="Times New Roman (Body CS)"/>
        <w:b/>
        <w:color w:val="15306E" w:themeColor="accent1"/>
        <w:sz w:val="16"/>
        <w:szCs w:val="22"/>
      </w:rPr>
    </w:pPr>
    <w:r w:rsidRPr="00E13258">
      <w:rPr>
        <w:rFonts w:ascii="Arial" w:eastAsiaTheme="minorEastAsia" w:hAnsi="Arial" w:cs="Times New Roman (Body CS)"/>
        <w:b/>
        <w:color w:val="15306E" w:themeColor="accent1"/>
        <w:sz w:val="16"/>
        <w:szCs w:val="22"/>
      </w:rPr>
      <w:t>Unit B: Health, Wellbeing and Sport</w:t>
    </w:r>
    <w:r w:rsidR="00672684">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A5ADF"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75634E3E" wp14:editId="7DBDA8D1">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D2246D"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E13258" w:rsidRPr="00E13258">
      <w:rPr>
        <w:rFonts w:cstheme="minorBidi"/>
        <w:b w:val="0"/>
        <w:caps/>
        <w:color w:val="auto"/>
        <w:sz w:val="22"/>
        <w:szCs w:val="24"/>
      </w:rPr>
      <w:t xml:space="preserve"> </w:t>
    </w:r>
    <w:r w:rsidR="00E13258" w:rsidRPr="00E13258">
      <w:rPr>
        <w:color w:val="FFFFFF" w:themeColor="background1"/>
      </w:rPr>
      <w:t>Unit B: Health, Wellbeing and Sport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D7574" w14:textId="77777777" w:rsidR="00953D91" w:rsidRDefault="00953D91" w:rsidP="00EA69A6">
      <w:r>
        <w:separator/>
      </w:r>
    </w:p>
    <w:p w14:paraId="1B9FB2B8" w14:textId="77777777" w:rsidR="00953D91" w:rsidRDefault="00953D91"/>
  </w:footnote>
  <w:footnote w:type="continuationSeparator" w:id="0">
    <w:p w14:paraId="575B91ED" w14:textId="77777777" w:rsidR="00953D91" w:rsidRDefault="00953D91" w:rsidP="00EA69A6">
      <w:r>
        <w:continuationSeparator/>
      </w:r>
    </w:p>
    <w:p w14:paraId="6EFA18B9" w14:textId="77777777" w:rsidR="00953D91" w:rsidRDefault="00953D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C6A4" w14:textId="77777777" w:rsidR="00F04686" w:rsidRDefault="00CD001D" w:rsidP="00FB4150">
    <w:pPr>
      <w:pStyle w:val="Header"/>
    </w:pPr>
    <w:r>
      <w:rPr>
        <w:noProof/>
      </w:rPr>
      <w:drawing>
        <wp:anchor distT="0" distB="0" distL="114300" distR="114300" simplePos="0" relativeHeight="251658240" behindDoc="1" locked="0" layoutInCell="1" allowOverlap="1" wp14:anchorId="40729BC2" wp14:editId="07CE47E8">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73C6" w14:textId="77777777" w:rsidR="00B306E5" w:rsidRDefault="00B306E5">
    <w:pPr>
      <w:pStyle w:val="Header"/>
    </w:pPr>
    <w:r>
      <w:rPr>
        <w:noProof/>
      </w:rPr>
      <w:drawing>
        <wp:anchor distT="0" distB="0" distL="114300" distR="114300" simplePos="0" relativeHeight="251660288" behindDoc="1" locked="0" layoutInCell="1" allowOverlap="1" wp14:anchorId="0FA94E60" wp14:editId="723081CF">
          <wp:simplePos x="0" y="0"/>
          <wp:positionH relativeFrom="column">
            <wp:posOffset>-559435</wp:posOffset>
          </wp:positionH>
          <wp:positionV relativeFrom="paragraph">
            <wp:posOffset>-379095</wp:posOffset>
          </wp:positionV>
          <wp:extent cx="7572672" cy="10703559"/>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0B6"/>
    <w:multiLevelType w:val="hybridMultilevel"/>
    <w:tmpl w:val="7646CB76"/>
    <w:lvl w:ilvl="0" w:tplc="198A2D62">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34EA4"/>
    <w:multiLevelType w:val="multilevel"/>
    <w:tmpl w:val="B03689BC"/>
    <w:lvl w:ilvl="0">
      <w:start w:val="1"/>
      <w:numFmt w:val="bullet"/>
      <w:pStyle w:val="Tablebullets"/>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936A65"/>
    <w:multiLevelType w:val="hybridMultilevel"/>
    <w:tmpl w:val="CD945226"/>
    <w:lvl w:ilvl="0" w:tplc="FFFFFFFF">
      <w:start w:val="1"/>
      <w:numFmt w:val="bullet"/>
      <w:lvlText w:val=""/>
      <w:lvlJc w:val="left"/>
      <w:pPr>
        <w:ind w:left="969" w:hanging="360"/>
      </w:pPr>
      <w:rPr>
        <w:rFonts w:ascii="Symbol" w:hAnsi="Symbol" w:hint="default"/>
      </w:rPr>
    </w:lvl>
    <w:lvl w:ilvl="1" w:tplc="08090001">
      <w:start w:val="1"/>
      <w:numFmt w:val="bullet"/>
      <w:lvlText w:val=""/>
      <w:lvlJc w:val="left"/>
      <w:pPr>
        <w:ind w:left="1689" w:hanging="360"/>
      </w:pPr>
      <w:rPr>
        <w:rFonts w:ascii="Symbol" w:hAnsi="Symbol" w:hint="default"/>
      </w:rPr>
    </w:lvl>
    <w:lvl w:ilvl="2" w:tplc="FFFFFFFF" w:tentative="1">
      <w:start w:val="1"/>
      <w:numFmt w:val="bullet"/>
      <w:lvlText w:val=""/>
      <w:lvlJc w:val="left"/>
      <w:pPr>
        <w:ind w:left="2409" w:hanging="360"/>
      </w:pPr>
      <w:rPr>
        <w:rFonts w:ascii="Wingdings" w:hAnsi="Wingdings" w:hint="default"/>
      </w:rPr>
    </w:lvl>
    <w:lvl w:ilvl="3" w:tplc="FFFFFFFF" w:tentative="1">
      <w:start w:val="1"/>
      <w:numFmt w:val="bullet"/>
      <w:lvlText w:val=""/>
      <w:lvlJc w:val="left"/>
      <w:pPr>
        <w:ind w:left="3129" w:hanging="360"/>
      </w:pPr>
      <w:rPr>
        <w:rFonts w:ascii="Symbol" w:hAnsi="Symbol" w:hint="default"/>
      </w:rPr>
    </w:lvl>
    <w:lvl w:ilvl="4" w:tplc="FFFFFFFF" w:tentative="1">
      <w:start w:val="1"/>
      <w:numFmt w:val="bullet"/>
      <w:lvlText w:val="o"/>
      <w:lvlJc w:val="left"/>
      <w:pPr>
        <w:ind w:left="3849" w:hanging="360"/>
      </w:pPr>
      <w:rPr>
        <w:rFonts w:ascii="Courier New" w:hAnsi="Courier New" w:cs="Courier New" w:hint="default"/>
      </w:rPr>
    </w:lvl>
    <w:lvl w:ilvl="5" w:tplc="FFFFFFFF" w:tentative="1">
      <w:start w:val="1"/>
      <w:numFmt w:val="bullet"/>
      <w:lvlText w:val=""/>
      <w:lvlJc w:val="left"/>
      <w:pPr>
        <w:ind w:left="4569" w:hanging="360"/>
      </w:pPr>
      <w:rPr>
        <w:rFonts w:ascii="Wingdings" w:hAnsi="Wingdings" w:hint="default"/>
      </w:rPr>
    </w:lvl>
    <w:lvl w:ilvl="6" w:tplc="FFFFFFFF" w:tentative="1">
      <w:start w:val="1"/>
      <w:numFmt w:val="bullet"/>
      <w:lvlText w:val=""/>
      <w:lvlJc w:val="left"/>
      <w:pPr>
        <w:ind w:left="5289" w:hanging="360"/>
      </w:pPr>
      <w:rPr>
        <w:rFonts w:ascii="Symbol" w:hAnsi="Symbol" w:hint="default"/>
      </w:rPr>
    </w:lvl>
    <w:lvl w:ilvl="7" w:tplc="FFFFFFFF" w:tentative="1">
      <w:start w:val="1"/>
      <w:numFmt w:val="bullet"/>
      <w:lvlText w:val="o"/>
      <w:lvlJc w:val="left"/>
      <w:pPr>
        <w:ind w:left="6009" w:hanging="360"/>
      </w:pPr>
      <w:rPr>
        <w:rFonts w:ascii="Courier New" w:hAnsi="Courier New" w:cs="Courier New" w:hint="default"/>
      </w:rPr>
    </w:lvl>
    <w:lvl w:ilvl="8" w:tplc="FFFFFFFF" w:tentative="1">
      <w:start w:val="1"/>
      <w:numFmt w:val="bullet"/>
      <w:lvlText w:val=""/>
      <w:lvlJc w:val="left"/>
      <w:pPr>
        <w:ind w:left="6729" w:hanging="360"/>
      </w:pPr>
      <w:rPr>
        <w:rFonts w:ascii="Wingdings" w:hAnsi="Wingdings" w:hint="default"/>
      </w:rPr>
    </w:lvl>
  </w:abstractNum>
  <w:abstractNum w:abstractNumId="3" w15:restartNumberingAfterBreak="0">
    <w:nsid w:val="083D384C"/>
    <w:multiLevelType w:val="hybridMultilevel"/>
    <w:tmpl w:val="12FE190A"/>
    <w:lvl w:ilvl="0" w:tplc="08090001">
      <w:start w:val="1"/>
      <w:numFmt w:val="bullet"/>
      <w:lvlText w:val=""/>
      <w:lvlJc w:val="left"/>
      <w:pPr>
        <w:ind w:left="969" w:hanging="360"/>
      </w:pPr>
      <w:rPr>
        <w:rFonts w:ascii="Symbol" w:hAnsi="Symbol" w:hint="default"/>
      </w:rPr>
    </w:lvl>
    <w:lvl w:ilvl="1" w:tplc="FFFFFFFF" w:tentative="1">
      <w:start w:val="1"/>
      <w:numFmt w:val="bullet"/>
      <w:lvlText w:val="o"/>
      <w:lvlJc w:val="left"/>
      <w:pPr>
        <w:ind w:left="1689" w:hanging="360"/>
      </w:pPr>
      <w:rPr>
        <w:rFonts w:ascii="Courier New" w:hAnsi="Courier New" w:cs="Courier New" w:hint="default"/>
      </w:rPr>
    </w:lvl>
    <w:lvl w:ilvl="2" w:tplc="FFFFFFFF" w:tentative="1">
      <w:start w:val="1"/>
      <w:numFmt w:val="bullet"/>
      <w:lvlText w:val=""/>
      <w:lvlJc w:val="left"/>
      <w:pPr>
        <w:ind w:left="2409" w:hanging="360"/>
      </w:pPr>
      <w:rPr>
        <w:rFonts w:ascii="Wingdings" w:hAnsi="Wingdings" w:hint="default"/>
      </w:rPr>
    </w:lvl>
    <w:lvl w:ilvl="3" w:tplc="FFFFFFFF" w:tentative="1">
      <w:start w:val="1"/>
      <w:numFmt w:val="bullet"/>
      <w:lvlText w:val=""/>
      <w:lvlJc w:val="left"/>
      <w:pPr>
        <w:ind w:left="3129" w:hanging="360"/>
      </w:pPr>
      <w:rPr>
        <w:rFonts w:ascii="Symbol" w:hAnsi="Symbol" w:hint="default"/>
      </w:rPr>
    </w:lvl>
    <w:lvl w:ilvl="4" w:tplc="FFFFFFFF" w:tentative="1">
      <w:start w:val="1"/>
      <w:numFmt w:val="bullet"/>
      <w:lvlText w:val="o"/>
      <w:lvlJc w:val="left"/>
      <w:pPr>
        <w:ind w:left="3849" w:hanging="360"/>
      </w:pPr>
      <w:rPr>
        <w:rFonts w:ascii="Courier New" w:hAnsi="Courier New" w:cs="Courier New" w:hint="default"/>
      </w:rPr>
    </w:lvl>
    <w:lvl w:ilvl="5" w:tplc="FFFFFFFF" w:tentative="1">
      <w:start w:val="1"/>
      <w:numFmt w:val="bullet"/>
      <w:lvlText w:val=""/>
      <w:lvlJc w:val="left"/>
      <w:pPr>
        <w:ind w:left="4569" w:hanging="360"/>
      </w:pPr>
      <w:rPr>
        <w:rFonts w:ascii="Wingdings" w:hAnsi="Wingdings" w:hint="default"/>
      </w:rPr>
    </w:lvl>
    <w:lvl w:ilvl="6" w:tplc="FFFFFFFF" w:tentative="1">
      <w:start w:val="1"/>
      <w:numFmt w:val="bullet"/>
      <w:lvlText w:val=""/>
      <w:lvlJc w:val="left"/>
      <w:pPr>
        <w:ind w:left="5289" w:hanging="360"/>
      </w:pPr>
      <w:rPr>
        <w:rFonts w:ascii="Symbol" w:hAnsi="Symbol" w:hint="default"/>
      </w:rPr>
    </w:lvl>
    <w:lvl w:ilvl="7" w:tplc="FFFFFFFF" w:tentative="1">
      <w:start w:val="1"/>
      <w:numFmt w:val="bullet"/>
      <w:lvlText w:val="o"/>
      <w:lvlJc w:val="left"/>
      <w:pPr>
        <w:ind w:left="6009" w:hanging="360"/>
      </w:pPr>
      <w:rPr>
        <w:rFonts w:ascii="Courier New" w:hAnsi="Courier New" w:cs="Courier New" w:hint="default"/>
      </w:rPr>
    </w:lvl>
    <w:lvl w:ilvl="8" w:tplc="FFFFFFFF" w:tentative="1">
      <w:start w:val="1"/>
      <w:numFmt w:val="bullet"/>
      <w:lvlText w:val=""/>
      <w:lvlJc w:val="left"/>
      <w:pPr>
        <w:ind w:left="6729" w:hanging="360"/>
      </w:pPr>
      <w:rPr>
        <w:rFonts w:ascii="Wingdings" w:hAnsi="Wingdings" w:hint="default"/>
      </w:rPr>
    </w:lvl>
  </w:abstractNum>
  <w:abstractNum w:abstractNumId="4" w15:restartNumberingAfterBreak="0">
    <w:nsid w:val="086A695C"/>
    <w:multiLevelType w:val="hybridMultilevel"/>
    <w:tmpl w:val="698C7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E45CD8"/>
    <w:multiLevelType w:val="hybridMultilevel"/>
    <w:tmpl w:val="49304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0E2682"/>
    <w:multiLevelType w:val="hybridMultilevel"/>
    <w:tmpl w:val="FC8AF9CC"/>
    <w:lvl w:ilvl="0" w:tplc="C61E1BF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84596"/>
    <w:multiLevelType w:val="hybridMultilevel"/>
    <w:tmpl w:val="7E52AD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6F1793"/>
    <w:multiLevelType w:val="hybridMultilevel"/>
    <w:tmpl w:val="1B4A3D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EA73CB"/>
    <w:multiLevelType w:val="multilevel"/>
    <w:tmpl w:val="16423878"/>
    <w:lvl w:ilvl="0">
      <w:numFmt w:val="bullet"/>
      <w:lvlText w:val="-"/>
      <w:lvlJc w:val="left"/>
      <w:pPr>
        <w:ind w:left="227" w:hanging="227"/>
      </w:pPr>
      <w:rPr>
        <w:rFonts w:ascii="Arial" w:eastAsia="Times New Roman" w:hAnsi="Arial" w:cs="Arial" w:hint="default"/>
        <w:b w:val="0"/>
      </w:rPr>
    </w:lvl>
    <w:lvl w:ilvl="1">
      <w:start w:val="1"/>
      <w:numFmt w:val="bullet"/>
      <w:lvlText w:val=""/>
      <w:lvlJc w:val="left"/>
      <w:pPr>
        <w:ind w:left="1440" w:hanging="115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F74A28"/>
    <w:multiLevelType w:val="hybridMultilevel"/>
    <w:tmpl w:val="414425EC"/>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39173E"/>
    <w:multiLevelType w:val="hybridMultilevel"/>
    <w:tmpl w:val="B9CEB5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460F48"/>
    <w:multiLevelType w:val="multilevel"/>
    <w:tmpl w:val="D4740186"/>
    <w:lvl w:ilvl="0">
      <w:start w:val="1"/>
      <w:numFmt w:val="bullet"/>
      <w:lvlText w:val=""/>
      <w:lvlJc w:val="left"/>
      <w:pPr>
        <w:ind w:left="227" w:hanging="227"/>
      </w:pPr>
      <w:rPr>
        <w:rFonts w:ascii="Symbol" w:hAnsi="Symbol" w:hint="default"/>
        <w:b w:val="0"/>
      </w:rPr>
    </w:lvl>
    <w:lvl w:ilvl="1">
      <w:start w:val="1"/>
      <w:numFmt w:val="bullet"/>
      <w:lvlText w:val=""/>
      <w:lvlJc w:val="left"/>
      <w:pPr>
        <w:ind w:left="1440" w:hanging="115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364884"/>
    <w:multiLevelType w:val="hybridMultilevel"/>
    <w:tmpl w:val="8AFC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951BC"/>
    <w:multiLevelType w:val="hybridMultilevel"/>
    <w:tmpl w:val="B964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DA6B47"/>
    <w:multiLevelType w:val="hybridMultilevel"/>
    <w:tmpl w:val="879E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6F1A68"/>
    <w:multiLevelType w:val="hybridMultilevel"/>
    <w:tmpl w:val="89EE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A10A9E"/>
    <w:multiLevelType w:val="hybridMultilevel"/>
    <w:tmpl w:val="E7FE9FBA"/>
    <w:lvl w:ilvl="0" w:tplc="08090001">
      <w:start w:val="1"/>
      <w:numFmt w:val="bullet"/>
      <w:lvlText w:val=""/>
      <w:lvlJc w:val="left"/>
      <w:pPr>
        <w:ind w:left="1111" w:hanging="360"/>
      </w:pPr>
      <w:rPr>
        <w:rFonts w:ascii="Symbol" w:hAnsi="Symbol" w:hint="default"/>
      </w:rPr>
    </w:lvl>
    <w:lvl w:ilvl="1" w:tplc="08090003" w:tentative="1">
      <w:start w:val="1"/>
      <w:numFmt w:val="bullet"/>
      <w:lvlText w:val="o"/>
      <w:lvlJc w:val="left"/>
      <w:pPr>
        <w:ind w:left="1831" w:hanging="360"/>
      </w:pPr>
      <w:rPr>
        <w:rFonts w:ascii="Courier New" w:hAnsi="Courier New" w:cs="Courier New" w:hint="default"/>
      </w:rPr>
    </w:lvl>
    <w:lvl w:ilvl="2" w:tplc="08090005" w:tentative="1">
      <w:start w:val="1"/>
      <w:numFmt w:val="bullet"/>
      <w:lvlText w:val=""/>
      <w:lvlJc w:val="left"/>
      <w:pPr>
        <w:ind w:left="2551" w:hanging="360"/>
      </w:pPr>
      <w:rPr>
        <w:rFonts w:ascii="Wingdings" w:hAnsi="Wingdings" w:hint="default"/>
      </w:rPr>
    </w:lvl>
    <w:lvl w:ilvl="3" w:tplc="08090001" w:tentative="1">
      <w:start w:val="1"/>
      <w:numFmt w:val="bullet"/>
      <w:lvlText w:val=""/>
      <w:lvlJc w:val="left"/>
      <w:pPr>
        <w:ind w:left="3271" w:hanging="360"/>
      </w:pPr>
      <w:rPr>
        <w:rFonts w:ascii="Symbol" w:hAnsi="Symbol" w:hint="default"/>
      </w:rPr>
    </w:lvl>
    <w:lvl w:ilvl="4" w:tplc="08090003" w:tentative="1">
      <w:start w:val="1"/>
      <w:numFmt w:val="bullet"/>
      <w:lvlText w:val="o"/>
      <w:lvlJc w:val="left"/>
      <w:pPr>
        <w:ind w:left="3991" w:hanging="360"/>
      </w:pPr>
      <w:rPr>
        <w:rFonts w:ascii="Courier New" w:hAnsi="Courier New" w:cs="Courier New" w:hint="default"/>
      </w:rPr>
    </w:lvl>
    <w:lvl w:ilvl="5" w:tplc="08090005" w:tentative="1">
      <w:start w:val="1"/>
      <w:numFmt w:val="bullet"/>
      <w:lvlText w:val=""/>
      <w:lvlJc w:val="left"/>
      <w:pPr>
        <w:ind w:left="4711" w:hanging="360"/>
      </w:pPr>
      <w:rPr>
        <w:rFonts w:ascii="Wingdings" w:hAnsi="Wingdings" w:hint="default"/>
      </w:rPr>
    </w:lvl>
    <w:lvl w:ilvl="6" w:tplc="08090001" w:tentative="1">
      <w:start w:val="1"/>
      <w:numFmt w:val="bullet"/>
      <w:lvlText w:val=""/>
      <w:lvlJc w:val="left"/>
      <w:pPr>
        <w:ind w:left="5431" w:hanging="360"/>
      </w:pPr>
      <w:rPr>
        <w:rFonts w:ascii="Symbol" w:hAnsi="Symbol" w:hint="default"/>
      </w:rPr>
    </w:lvl>
    <w:lvl w:ilvl="7" w:tplc="08090003" w:tentative="1">
      <w:start w:val="1"/>
      <w:numFmt w:val="bullet"/>
      <w:lvlText w:val="o"/>
      <w:lvlJc w:val="left"/>
      <w:pPr>
        <w:ind w:left="6151" w:hanging="360"/>
      </w:pPr>
      <w:rPr>
        <w:rFonts w:ascii="Courier New" w:hAnsi="Courier New" w:cs="Courier New" w:hint="default"/>
      </w:rPr>
    </w:lvl>
    <w:lvl w:ilvl="8" w:tplc="08090005" w:tentative="1">
      <w:start w:val="1"/>
      <w:numFmt w:val="bullet"/>
      <w:lvlText w:val=""/>
      <w:lvlJc w:val="left"/>
      <w:pPr>
        <w:ind w:left="6871" w:hanging="360"/>
      </w:pPr>
      <w:rPr>
        <w:rFonts w:ascii="Wingdings" w:hAnsi="Wingdings" w:hint="default"/>
      </w:rPr>
    </w:lvl>
  </w:abstractNum>
  <w:abstractNum w:abstractNumId="23" w15:restartNumberingAfterBreak="0">
    <w:nsid w:val="3BCC4C88"/>
    <w:multiLevelType w:val="hybridMultilevel"/>
    <w:tmpl w:val="0A9C7592"/>
    <w:lvl w:ilvl="0" w:tplc="E9ECA662">
      <w:start w:val="1992"/>
      <w:numFmt w:val="bullet"/>
      <w:lvlText w:val="-"/>
      <w:lvlJc w:val="left"/>
      <w:pPr>
        <w:ind w:left="720" w:hanging="360"/>
      </w:pPr>
      <w:rPr>
        <w:rFonts w:ascii="Times New Roman" w:eastAsiaTheme="minorEastAsia" w:hAnsi="Times New Roman" w:cs="Times New Roman" w:hint="default"/>
      </w:rPr>
    </w:lvl>
    <w:lvl w:ilvl="1" w:tplc="D9F2BD3E">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D633A75"/>
    <w:multiLevelType w:val="hybridMultilevel"/>
    <w:tmpl w:val="7A1017CA"/>
    <w:lvl w:ilvl="0" w:tplc="E9ECA662">
      <w:start w:val="1992"/>
      <w:numFmt w:val="bullet"/>
      <w:lvlText w:val="-"/>
      <w:lvlJc w:val="left"/>
      <w:pPr>
        <w:ind w:left="720" w:hanging="360"/>
      </w:pPr>
      <w:rPr>
        <w:rFonts w:ascii="Times New Roman" w:eastAsiaTheme="minorEastAsia" w:hAnsi="Times New Roman" w:cs="Times New Roman" w:hint="default"/>
      </w:rPr>
    </w:lvl>
    <w:lvl w:ilvl="1" w:tplc="E4FAE6B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D2D28"/>
    <w:multiLevelType w:val="hybridMultilevel"/>
    <w:tmpl w:val="19B484DA"/>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D1E3DA1"/>
    <w:multiLevelType w:val="hybridMultilevel"/>
    <w:tmpl w:val="FB7E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3754D"/>
    <w:multiLevelType w:val="hybridMultilevel"/>
    <w:tmpl w:val="46187A70"/>
    <w:lvl w:ilvl="0" w:tplc="08090001">
      <w:start w:val="1"/>
      <w:numFmt w:val="bullet"/>
      <w:lvlText w:val=""/>
      <w:lvlJc w:val="left"/>
      <w:pPr>
        <w:ind w:left="720" w:hanging="360"/>
      </w:pPr>
      <w:rPr>
        <w:rFonts w:ascii="Symbol" w:hAnsi="Symbol" w:hint="default"/>
      </w:rPr>
    </w:lvl>
    <w:lvl w:ilvl="1" w:tplc="AE60220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22141"/>
    <w:multiLevelType w:val="multilevel"/>
    <w:tmpl w:val="4CE0BAE2"/>
    <w:lvl w:ilvl="0">
      <w:start w:val="1"/>
      <w:numFmt w:val="bullet"/>
      <w:pStyle w:val="TableBullets0"/>
      <w:lvlText w:val=""/>
      <w:lvlJc w:val="left"/>
      <w:pPr>
        <w:ind w:left="227" w:hanging="227"/>
      </w:pPr>
      <w:rPr>
        <w:rFonts w:ascii="Symbol" w:hAnsi="Symbol" w:hint="default"/>
      </w:rPr>
    </w:lvl>
    <w:lvl w:ilvl="1">
      <w:start w:val="1"/>
      <w:numFmt w:val="bullet"/>
      <w:lvlText w:val=""/>
      <w:lvlJc w:val="left"/>
      <w:pPr>
        <w:ind w:left="1440" w:hanging="115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4F21CD"/>
    <w:multiLevelType w:val="hybridMultilevel"/>
    <w:tmpl w:val="04D4BD28"/>
    <w:lvl w:ilvl="0" w:tplc="0074A4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F2F4C"/>
    <w:multiLevelType w:val="hybridMultilevel"/>
    <w:tmpl w:val="758AC6FE"/>
    <w:lvl w:ilvl="0" w:tplc="FFFFFFFF">
      <w:start w:val="1"/>
      <w:numFmt w:val="bullet"/>
      <w:lvlText w:val=""/>
      <w:lvlJc w:val="left"/>
      <w:pPr>
        <w:ind w:left="969" w:hanging="360"/>
      </w:pPr>
      <w:rPr>
        <w:rFonts w:ascii="Symbol" w:hAnsi="Symbol" w:hint="default"/>
      </w:rPr>
    </w:lvl>
    <w:lvl w:ilvl="1" w:tplc="08090001">
      <w:start w:val="1"/>
      <w:numFmt w:val="bullet"/>
      <w:lvlText w:val=""/>
      <w:lvlJc w:val="left"/>
      <w:pPr>
        <w:ind w:left="1689" w:hanging="360"/>
      </w:pPr>
      <w:rPr>
        <w:rFonts w:ascii="Symbol" w:hAnsi="Symbol" w:hint="default"/>
      </w:rPr>
    </w:lvl>
    <w:lvl w:ilvl="2" w:tplc="FFFFFFFF" w:tentative="1">
      <w:start w:val="1"/>
      <w:numFmt w:val="bullet"/>
      <w:lvlText w:val=""/>
      <w:lvlJc w:val="left"/>
      <w:pPr>
        <w:ind w:left="2409" w:hanging="360"/>
      </w:pPr>
      <w:rPr>
        <w:rFonts w:ascii="Wingdings" w:hAnsi="Wingdings" w:hint="default"/>
      </w:rPr>
    </w:lvl>
    <w:lvl w:ilvl="3" w:tplc="FFFFFFFF" w:tentative="1">
      <w:start w:val="1"/>
      <w:numFmt w:val="bullet"/>
      <w:lvlText w:val=""/>
      <w:lvlJc w:val="left"/>
      <w:pPr>
        <w:ind w:left="3129" w:hanging="360"/>
      </w:pPr>
      <w:rPr>
        <w:rFonts w:ascii="Symbol" w:hAnsi="Symbol" w:hint="default"/>
      </w:rPr>
    </w:lvl>
    <w:lvl w:ilvl="4" w:tplc="FFFFFFFF" w:tentative="1">
      <w:start w:val="1"/>
      <w:numFmt w:val="bullet"/>
      <w:lvlText w:val="o"/>
      <w:lvlJc w:val="left"/>
      <w:pPr>
        <w:ind w:left="3849" w:hanging="360"/>
      </w:pPr>
      <w:rPr>
        <w:rFonts w:ascii="Courier New" w:hAnsi="Courier New" w:cs="Courier New" w:hint="default"/>
      </w:rPr>
    </w:lvl>
    <w:lvl w:ilvl="5" w:tplc="FFFFFFFF" w:tentative="1">
      <w:start w:val="1"/>
      <w:numFmt w:val="bullet"/>
      <w:lvlText w:val=""/>
      <w:lvlJc w:val="left"/>
      <w:pPr>
        <w:ind w:left="4569" w:hanging="360"/>
      </w:pPr>
      <w:rPr>
        <w:rFonts w:ascii="Wingdings" w:hAnsi="Wingdings" w:hint="default"/>
      </w:rPr>
    </w:lvl>
    <w:lvl w:ilvl="6" w:tplc="FFFFFFFF" w:tentative="1">
      <w:start w:val="1"/>
      <w:numFmt w:val="bullet"/>
      <w:lvlText w:val=""/>
      <w:lvlJc w:val="left"/>
      <w:pPr>
        <w:ind w:left="5289" w:hanging="360"/>
      </w:pPr>
      <w:rPr>
        <w:rFonts w:ascii="Symbol" w:hAnsi="Symbol" w:hint="default"/>
      </w:rPr>
    </w:lvl>
    <w:lvl w:ilvl="7" w:tplc="FFFFFFFF" w:tentative="1">
      <w:start w:val="1"/>
      <w:numFmt w:val="bullet"/>
      <w:lvlText w:val="o"/>
      <w:lvlJc w:val="left"/>
      <w:pPr>
        <w:ind w:left="6009" w:hanging="360"/>
      </w:pPr>
      <w:rPr>
        <w:rFonts w:ascii="Courier New" w:hAnsi="Courier New" w:cs="Courier New" w:hint="default"/>
      </w:rPr>
    </w:lvl>
    <w:lvl w:ilvl="8" w:tplc="FFFFFFFF" w:tentative="1">
      <w:start w:val="1"/>
      <w:numFmt w:val="bullet"/>
      <w:lvlText w:val=""/>
      <w:lvlJc w:val="left"/>
      <w:pPr>
        <w:ind w:left="6729" w:hanging="360"/>
      </w:pPr>
      <w:rPr>
        <w:rFonts w:ascii="Wingdings" w:hAnsi="Wingdings" w:hint="default"/>
      </w:rPr>
    </w:lvl>
  </w:abstractNum>
  <w:abstractNum w:abstractNumId="31" w15:restartNumberingAfterBreak="0">
    <w:nsid w:val="56891439"/>
    <w:multiLevelType w:val="multilevel"/>
    <w:tmpl w:val="3A5E7600"/>
    <w:lvl w:ilvl="0">
      <w:numFmt w:val="bullet"/>
      <w:lvlText w:val="-"/>
      <w:lvlJc w:val="left"/>
      <w:pPr>
        <w:ind w:left="227" w:hanging="227"/>
      </w:pPr>
      <w:rPr>
        <w:rFonts w:ascii="Arial" w:eastAsia="Times New Roman" w:hAnsi="Arial" w:cs="Arial" w:hint="default"/>
        <w:b w:val="0"/>
      </w:rPr>
    </w:lvl>
    <w:lvl w:ilvl="1">
      <w:start w:val="1"/>
      <w:numFmt w:val="bullet"/>
      <w:lvlText w:val=""/>
      <w:lvlJc w:val="left"/>
      <w:pPr>
        <w:ind w:left="1440" w:hanging="115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96B32E9"/>
    <w:multiLevelType w:val="hybridMultilevel"/>
    <w:tmpl w:val="81CA950E"/>
    <w:lvl w:ilvl="0" w:tplc="0809000F">
      <w:start w:val="1"/>
      <w:numFmt w:val="decimal"/>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117092"/>
    <w:multiLevelType w:val="hybridMultilevel"/>
    <w:tmpl w:val="B502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D258AD"/>
    <w:multiLevelType w:val="hybridMultilevel"/>
    <w:tmpl w:val="37982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1260A8"/>
    <w:multiLevelType w:val="hybridMultilevel"/>
    <w:tmpl w:val="AACE2EC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EF365A6"/>
    <w:multiLevelType w:val="multilevel"/>
    <w:tmpl w:val="AE7A06C4"/>
    <w:lvl w:ilvl="0">
      <w:start w:val="1"/>
      <w:numFmt w:val="bullet"/>
      <w:lvlText w:val="●"/>
      <w:lvlJc w:val="left"/>
      <w:pPr>
        <w:ind w:left="397" w:hanging="397"/>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7" w15:restartNumberingAfterBreak="0">
    <w:nsid w:val="634D4D9E"/>
    <w:multiLevelType w:val="hybridMultilevel"/>
    <w:tmpl w:val="488EF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772CBD"/>
    <w:multiLevelType w:val="hybridMultilevel"/>
    <w:tmpl w:val="F8789946"/>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3B1153"/>
    <w:multiLevelType w:val="hybridMultilevel"/>
    <w:tmpl w:val="95BAA120"/>
    <w:lvl w:ilvl="0" w:tplc="C61E1BF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DB44E8"/>
    <w:multiLevelType w:val="hybridMultilevel"/>
    <w:tmpl w:val="560A1F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25068769">
    <w:abstractNumId w:val="0"/>
  </w:num>
  <w:num w:numId="2" w16cid:durableId="250626633">
    <w:abstractNumId w:val="13"/>
  </w:num>
  <w:num w:numId="3" w16cid:durableId="1825463543">
    <w:abstractNumId w:val="20"/>
  </w:num>
  <w:num w:numId="4" w16cid:durableId="826703206">
    <w:abstractNumId w:val="21"/>
  </w:num>
  <w:num w:numId="5" w16cid:durableId="1080755368">
    <w:abstractNumId w:val="10"/>
  </w:num>
  <w:num w:numId="6" w16cid:durableId="1475291329">
    <w:abstractNumId w:val="5"/>
  </w:num>
  <w:num w:numId="7" w16cid:durableId="678242878">
    <w:abstractNumId w:val="1"/>
  </w:num>
  <w:num w:numId="8" w16cid:durableId="1609770610">
    <w:abstractNumId w:val="36"/>
  </w:num>
  <w:num w:numId="9" w16cid:durableId="293876916">
    <w:abstractNumId w:val="24"/>
  </w:num>
  <w:num w:numId="10" w16cid:durableId="1053116291">
    <w:abstractNumId w:val="6"/>
  </w:num>
  <w:num w:numId="11" w16cid:durableId="1273243962">
    <w:abstractNumId w:val="37"/>
  </w:num>
  <w:num w:numId="12" w16cid:durableId="1978294682">
    <w:abstractNumId w:val="39"/>
  </w:num>
  <w:num w:numId="13" w16cid:durableId="308629971">
    <w:abstractNumId w:val="7"/>
  </w:num>
  <w:num w:numId="14" w16cid:durableId="1785616028">
    <w:abstractNumId w:val="23"/>
  </w:num>
  <w:num w:numId="15" w16cid:durableId="746154871">
    <w:abstractNumId w:val="30"/>
  </w:num>
  <w:num w:numId="16" w16cid:durableId="578754703">
    <w:abstractNumId w:val="3"/>
  </w:num>
  <w:num w:numId="17" w16cid:durableId="114253162">
    <w:abstractNumId w:val="22"/>
  </w:num>
  <w:num w:numId="18" w16cid:durableId="257325283">
    <w:abstractNumId w:val="18"/>
  </w:num>
  <w:num w:numId="19" w16cid:durableId="988555221">
    <w:abstractNumId w:val="2"/>
  </w:num>
  <w:num w:numId="20" w16cid:durableId="1617324669">
    <w:abstractNumId w:val="16"/>
  </w:num>
  <w:num w:numId="21" w16cid:durableId="1381131751">
    <w:abstractNumId w:val="27"/>
  </w:num>
  <w:num w:numId="22" w16cid:durableId="1651864859">
    <w:abstractNumId w:val="9"/>
  </w:num>
  <w:num w:numId="23" w16cid:durableId="2125229615">
    <w:abstractNumId w:val="28"/>
  </w:num>
  <w:num w:numId="24" w16cid:durableId="1798991060">
    <w:abstractNumId w:val="28"/>
    <w:lvlOverride w:ilvl="0">
      <w:lvl w:ilvl="0">
        <w:start w:val="1"/>
        <w:numFmt w:val="bullet"/>
        <w:pStyle w:val="TableBullets0"/>
        <w:lvlText w:val=""/>
        <w:lvlJc w:val="left"/>
        <w:pPr>
          <w:ind w:left="227" w:hanging="227"/>
        </w:pPr>
        <w:rPr>
          <w:rFonts w:ascii="Symbol" w:hAnsi="Symbol" w:hint="default"/>
        </w:rPr>
      </w:lvl>
    </w:lvlOverride>
    <w:lvlOverride w:ilvl="1">
      <w:lvl w:ilvl="1">
        <w:start w:val="1"/>
        <w:numFmt w:val="bullet"/>
        <w:lvlText w:val=""/>
        <w:lvlJc w:val="left"/>
        <w:pPr>
          <w:ind w:left="567" w:hanging="283"/>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2074770579">
    <w:abstractNumId w:val="29"/>
  </w:num>
  <w:num w:numId="26" w16cid:durableId="1854300770">
    <w:abstractNumId w:val="35"/>
  </w:num>
  <w:num w:numId="27" w16cid:durableId="686177238">
    <w:abstractNumId w:val="26"/>
  </w:num>
  <w:num w:numId="28" w16cid:durableId="481124754">
    <w:abstractNumId w:val="25"/>
  </w:num>
  <w:num w:numId="29" w16cid:durableId="1753355101">
    <w:abstractNumId w:val="40"/>
  </w:num>
  <w:num w:numId="30" w16cid:durableId="1181823864">
    <w:abstractNumId w:val="8"/>
  </w:num>
  <w:num w:numId="31" w16cid:durableId="55904344">
    <w:abstractNumId w:val="34"/>
  </w:num>
  <w:num w:numId="32" w16cid:durableId="1347364592">
    <w:abstractNumId w:val="33"/>
  </w:num>
  <w:num w:numId="33" w16cid:durableId="144048208">
    <w:abstractNumId w:val="19"/>
  </w:num>
  <w:num w:numId="34" w16cid:durableId="1078594171">
    <w:abstractNumId w:val="12"/>
  </w:num>
  <w:num w:numId="35" w16cid:durableId="156381670">
    <w:abstractNumId w:val="4"/>
  </w:num>
  <w:num w:numId="36" w16cid:durableId="1148866572">
    <w:abstractNumId w:val="14"/>
  </w:num>
  <w:num w:numId="37" w16cid:durableId="754322220">
    <w:abstractNumId w:val="38"/>
  </w:num>
  <w:num w:numId="38" w16cid:durableId="1313372172">
    <w:abstractNumId w:val="32"/>
  </w:num>
  <w:num w:numId="39" w16cid:durableId="267810457">
    <w:abstractNumId w:val="11"/>
  </w:num>
  <w:num w:numId="40" w16cid:durableId="2036996684">
    <w:abstractNumId w:val="31"/>
  </w:num>
  <w:num w:numId="41" w16cid:durableId="1432242301">
    <w:abstractNumId w:val="15"/>
  </w:num>
  <w:num w:numId="42" w16cid:durableId="151572749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BD"/>
    <w:rsid w:val="00001843"/>
    <w:rsid w:val="00003FDC"/>
    <w:rsid w:val="00004271"/>
    <w:rsid w:val="00005CDE"/>
    <w:rsid w:val="00012345"/>
    <w:rsid w:val="00023BA0"/>
    <w:rsid w:val="00024072"/>
    <w:rsid w:val="000266A0"/>
    <w:rsid w:val="00034ACF"/>
    <w:rsid w:val="0004362B"/>
    <w:rsid w:val="0005060C"/>
    <w:rsid w:val="000534BD"/>
    <w:rsid w:val="00061129"/>
    <w:rsid w:val="000659E0"/>
    <w:rsid w:val="00082463"/>
    <w:rsid w:val="0009545C"/>
    <w:rsid w:val="000B100A"/>
    <w:rsid w:val="000B225C"/>
    <w:rsid w:val="000B37FD"/>
    <w:rsid w:val="000C19A6"/>
    <w:rsid w:val="000C58F0"/>
    <w:rsid w:val="000C6CF7"/>
    <w:rsid w:val="000C721A"/>
    <w:rsid w:val="000D0220"/>
    <w:rsid w:val="000D25D8"/>
    <w:rsid w:val="000D26CC"/>
    <w:rsid w:val="000D3661"/>
    <w:rsid w:val="000D3EBF"/>
    <w:rsid w:val="000D7806"/>
    <w:rsid w:val="000E66FA"/>
    <w:rsid w:val="000F595E"/>
    <w:rsid w:val="000F6253"/>
    <w:rsid w:val="0010571F"/>
    <w:rsid w:val="0011073B"/>
    <w:rsid w:val="0012186E"/>
    <w:rsid w:val="00140EA5"/>
    <w:rsid w:val="00142E8B"/>
    <w:rsid w:val="00143774"/>
    <w:rsid w:val="00151225"/>
    <w:rsid w:val="001519B8"/>
    <w:rsid w:val="00152E4C"/>
    <w:rsid w:val="00161B1F"/>
    <w:rsid w:val="00165D40"/>
    <w:rsid w:val="00171416"/>
    <w:rsid w:val="001714C1"/>
    <w:rsid w:val="00171918"/>
    <w:rsid w:val="001726E7"/>
    <w:rsid w:val="00187420"/>
    <w:rsid w:val="001946B4"/>
    <w:rsid w:val="001A30C0"/>
    <w:rsid w:val="001A3D06"/>
    <w:rsid w:val="001B2AF5"/>
    <w:rsid w:val="001B47CF"/>
    <w:rsid w:val="001C525E"/>
    <w:rsid w:val="001C6620"/>
    <w:rsid w:val="001E17EB"/>
    <w:rsid w:val="001F1115"/>
    <w:rsid w:val="001F512A"/>
    <w:rsid w:val="001F5CF1"/>
    <w:rsid w:val="001F675B"/>
    <w:rsid w:val="0020016A"/>
    <w:rsid w:val="00205584"/>
    <w:rsid w:val="002056D8"/>
    <w:rsid w:val="0021090A"/>
    <w:rsid w:val="00227B1D"/>
    <w:rsid w:val="00240990"/>
    <w:rsid w:val="00242308"/>
    <w:rsid w:val="00257C26"/>
    <w:rsid w:val="00261767"/>
    <w:rsid w:val="00271FD1"/>
    <w:rsid w:val="00273888"/>
    <w:rsid w:val="00273C72"/>
    <w:rsid w:val="00273DC2"/>
    <w:rsid w:val="002747D5"/>
    <w:rsid w:val="00283225"/>
    <w:rsid w:val="00283651"/>
    <w:rsid w:val="002836A5"/>
    <w:rsid w:val="00285A86"/>
    <w:rsid w:val="00286CD8"/>
    <w:rsid w:val="00286CF8"/>
    <w:rsid w:val="00287F6E"/>
    <w:rsid w:val="002904D7"/>
    <w:rsid w:val="002A15E3"/>
    <w:rsid w:val="002A495A"/>
    <w:rsid w:val="002A5E89"/>
    <w:rsid w:val="002B1138"/>
    <w:rsid w:val="002B4643"/>
    <w:rsid w:val="002C3237"/>
    <w:rsid w:val="002C6E62"/>
    <w:rsid w:val="002D0EB4"/>
    <w:rsid w:val="002E286D"/>
    <w:rsid w:val="002E30D7"/>
    <w:rsid w:val="002E35AA"/>
    <w:rsid w:val="002E3B25"/>
    <w:rsid w:val="002E3BD6"/>
    <w:rsid w:val="002E3E8B"/>
    <w:rsid w:val="002E620A"/>
    <w:rsid w:val="002F4A91"/>
    <w:rsid w:val="00303D65"/>
    <w:rsid w:val="0030692F"/>
    <w:rsid w:val="003244EA"/>
    <w:rsid w:val="00332205"/>
    <w:rsid w:val="003369B4"/>
    <w:rsid w:val="003450BC"/>
    <w:rsid w:val="00345645"/>
    <w:rsid w:val="00351BB3"/>
    <w:rsid w:val="00365608"/>
    <w:rsid w:val="00367955"/>
    <w:rsid w:val="003802C7"/>
    <w:rsid w:val="00381440"/>
    <w:rsid w:val="00384168"/>
    <w:rsid w:val="003A09A1"/>
    <w:rsid w:val="003A57B8"/>
    <w:rsid w:val="003A7F0A"/>
    <w:rsid w:val="003C052D"/>
    <w:rsid w:val="003C610A"/>
    <w:rsid w:val="003D082B"/>
    <w:rsid w:val="003D20F9"/>
    <w:rsid w:val="003D45F8"/>
    <w:rsid w:val="003E05E4"/>
    <w:rsid w:val="003E15DE"/>
    <w:rsid w:val="003E5931"/>
    <w:rsid w:val="003F1B92"/>
    <w:rsid w:val="00401982"/>
    <w:rsid w:val="0041422B"/>
    <w:rsid w:val="00424DDD"/>
    <w:rsid w:val="00436715"/>
    <w:rsid w:val="0044442D"/>
    <w:rsid w:val="004502A7"/>
    <w:rsid w:val="00460348"/>
    <w:rsid w:val="00462648"/>
    <w:rsid w:val="00462DD9"/>
    <w:rsid w:val="004660E5"/>
    <w:rsid w:val="0046724D"/>
    <w:rsid w:val="004677DD"/>
    <w:rsid w:val="00472644"/>
    <w:rsid w:val="00473AF0"/>
    <w:rsid w:val="00477A7B"/>
    <w:rsid w:val="00485D51"/>
    <w:rsid w:val="0049160D"/>
    <w:rsid w:val="00495901"/>
    <w:rsid w:val="00497465"/>
    <w:rsid w:val="004A26DE"/>
    <w:rsid w:val="004A2C5E"/>
    <w:rsid w:val="004A35C5"/>
    <w:rsid w:val="004B2054"/>
    <w:rsid w:val="004C0825"/>
    <w:rsid w:val="004C35AE"/>
    <w:rsid w:val="004D19D1"/>
    <w:rsid w:val="004D3BD8"/>
    <w:rsid w:val="004D6721"/>
    <w:rsid w:val="004E286B"/>
    <w:rsid w:val="004E612B"/>
    <w:rsid w:val="004E61F7"/>
    <w:rsid w:val="004F46E8"/>
    <w:rsid w:val="004F5483"/>
    <w:rsid w:val="004F6F9D"/>
    <w:rsid w:val="004F7CBE"/>
    <w:rsid w:val="0050446F"/>
    <w:rsid w:val="00506B8D"/>
    <w:rsid w:val="00512851"/>
    <w:rsid w:val="0051542B"/>
    <w:rsid w:val="00515AE0"/>
    <w:rsid w:val="00520B57"/>
    <w:rsid w:val="00520E76"/>
    <w:rsid w:val="0052366E"/>
    <w:rsid w:val="005277BD"/>
    <w:rsid w:val="00532B7E"/>
    <w:rsid w:val="0053530B"/>
    <w:rsid w:val="00537671"/>
    <w:rsid w:val="00542B90"/>
    <w:rsid w:val="005506B2"/>
    <w:rsid w:val="00553899"/>
    <w:rsid w:val="00572B2C"/>
    <w:rsid w:val="00575FD9"/>
    <w:rsid w:val="00582330"/>
    <w:rsid w:val="00590069"/>
    <w:rsid w:val="005956EA"/>
    <w:rsid w:val="005B01E8"/>
    <w:rsid w:val="005B167F"/>
    <w:rsid w:val="005B3997"/>
    <w:rsid w:val="005B3E2E"/>
    <w:rsid w:val="005B4C32"/>
    <w:rsid w:val="005B535E"/>
    <w:rsid w:val="005C19F9"/>
    <w:rsid w:val="005C2E00"/>
    <w:rsid w:val="005E3DE6"/>
    <w:rsid w:val="005E5EB0"/>
    <w:rsid w:val="005E7242"/>
    <w:rsid w:val="005F0960"/>
    <w:rsid w:val="005F3867"/>
    <w:rsid w:val="005F7EA7"/>
    <w:rsid w:val="0060366C"/>
    <w:rsid w:val="00611C23"/>
    <w:rsid w:val="00612655"/>
    <w:rsid w:val="0061569F"/>
    <w:rsid w:val="00615BF8"/>
    <w:rsid w:val="006257C1"/>
    <w:rsid w:val="0063008F"/>
    <w:rsid w:val="006347D4"/>
    <w:rsid w:val="0064295B"/>
    <w:rsid w:val="00651728"/>
    <w:rsid w:val="00652CE0"/>
    <w:rsid w:val="00652F9C"/>
    <w:rsid w:val="00670ECC"/>
    <w:rsid w:val="00672684"/>
    <w:rsid w:val="00673662"/>
    <w:rsid w:val="0068269B"/>
    <w:rsid w:val="0068500C"/>
    <w:rsid w:val="0069129F"/>
    <w:rsid w:val="006961E2"/>
    <w:rsid w:val="006A3D8C"/>
    <w:rsid w:val="006A4808"/>
    <w:rsid w:val="006A7578"/>
    <w:rsid w:val="006B054C"/>
    <w:rsid w:val="006B78CF"/>
    <w:rsid w:val="006C16A4"/>
    <w:rsid w:val="006E3376"/>
    <w:rsid w:val="006E67A1"/>
    <w:rsid w:val="00710CA4"/>
    <w:rsid w:val="007133AF"/>
    <w:rsid w:val="00717AA4"/>
    <w:rsid w:val="00725CFD"/>
    <w:rsid w:val="00727150"/>
    <w:rsid w:val="0073232F"/>
    <w:rsid w:val="00737034"/>
    <w:rsid w:val="007501F4"/>
    <w:rsid w:val="00750D51"/>
    <w:rsid w:val="007527A6"/>
    <w:rsid w:val="00755566"/>
    <w:rsid w:val="0076497A"/>
    <w:rsid w:val="00766650"/>
    <w:rsid w:val="00773967"/>
    <w:rsid w:val="00774F74"/>
    <w:rsid w:val="00784FED"/>
    <w:rsid w:val="0078542C"/>
    <w:rsid w:val="00790F6F"/>
    <w:rsid w:val="00791D69"/>
    <w:rsid w:val="007A242A"/>
    <w:rsid w:val="007A7052"/>
    <w:rsid w:val="007C00BE"/>
    <w:rsid w:val="007C0977"/>
    <w:rsid w:val="007C0B68"/>
    <w:rsid w:val="007D5A55"/>
    <w:rsid w:val="007F536C"/>
    <w:rsid w:val="007F7D6F"/>
    <w:rsid w:val="00803DAB"/>
    <w:rsid w:val="00807F7A"/>
    <w:rsid w:val="00810369"/>
    <w:rsid w:val="008114BF"/>
    <w:rsid w:val="00812375"/>
    <w:rsid w:val="00813B07"/>
    <w:rsid w:val="008205F2"/>
    <w:rsid w:val="00825948"/>
    <w:rsid w:val="00843B9B"/>
    <w:rsid w:val="008453B3"/>
    <w:rsid w:val="008506A3"/>
    <w:rsid w:val="008515D2"/>
    <w:rsid w:val="00852542"/>
    <w:rsid w:val="008554AA"/>
    <w:rsid w:val="00855AD5"/>
    <w:rsid w:val="008618B4"/>
    <w:rsid w:val="00862EE9"/>
    <w:rsid w:val="00870F8A"/>
    <w:rsid w:val="008747B8"/>
    <w:rsid w:val="00877916"/>
    <w:rsid w:val="008812DB"/>
    <w:rsid w:val="0088695B"/>
    <w:rsid w:val="00891F21"/>
    <w:rsid w:val="008956CE"/>
    <w:rsid w:val="008A2126"/>
    <w:rsid w:val="008B5A7F"/>
    <w:rsid w:val="008E24D2"/>
    <w:rsid w:val="008E78D1"/>
    <w:rsid w:val="008F2D76"/>
    <w:rsid w:val="0090069A"/>
    <w:rsid w:val="00901857"/>
    <w:rsid w:val="0091613F"/>
    <w:rsid w:val="00924FD8"/>
    <w:rsid w:val="00925711"/>
    <w:rsid w:val="00950224"/>
    <w:rsid w:val="0095182C"/>
    <w:rsid w:val="009533D1"/>
    <w:rsid w:val="00953D91"/>
    <w:rsid w:val="009611A0"/>
    <w:rsid w:val="009623F5"/>
    <w:rsid w:val="009678B1"/>
    <w:rsid w:val="00970730"/>
    <w:rsid w:val="0098791E"/>
    <w:rsid w:val="0099176F"/>
    <w:rsid w:val="009946F5"/>
    <w:rsid w:val="00995839"/>
    <w:rsid w:val="0099613B"/>
    <w:rsid w:val="009B77BE"/>
    <w:rsid w:val="009C1F7B"/>
    <w:rsid w:val="009C3F7B"/>
    <w:rsid w:val="009D5564"/>
    <w:rsid w:val="009D5FD8"/>
    <w:rsid w:val="009E04A9"/>
    <w:rsid w:val="009E248C"/>
    <w:rsid w:val="009E3F3A"/>
    <w:rsid w:val="009E57F4"/>
    <w:rsid w:val="009E79B6"/>
    <w:rsid w:val="00A01D00"/>
    <w:rsid w:val="00A055E3"/>
    <w:rsid w:val="00A130BB"/>
    <w:rsid w:val="00A13E0F"/>
    <w:rsid w:val="00A148EB"/>
    <w:rsid w:val="00A22E45"/>
    <w:rsid w:val="00A41087"/>
    <w:rsid w:val="00A415E3"/>
    <w:rsid w:val="00A41B55"/>
    <w:rsid w:val="00A428AF"/>
    <w:rsid w:val="00A43BEC"/>
    <w:rsid w:val="00A565A4"/>
    <w:rsid w:val="00A66194"/>
    <w:rsid w:val="00A66B87"/>
    <w:rsid w:val="00A726E5"/>
    <w:rsid w:val="00A74041"/>
    <w:rsid w:val="00A7717B"/>
    <w:rsid w:val="00A82132"/>
    <w:rsid w:val="00A866C0"/>
    <w:rsid w:val="00A9057A"/>
    <w:rsid w:val="00A90CA2"/>
    <w:rsid w:val="00A9149A"/>
    <w:rsid w:val="00A9384C"/>
    <w:rsid w:val="00A953E4"/>
    <w:rsid w:val="00AA6779"/>
    <w:rsid w:val="00AA6C0B"/>
    <w:rsid w:val="00AB08E2"/>
    <w:rsid w:val="00AB15F0"/>
    <w:rsid w:val="00AD0B4C"/>
    <w:rsid w:val="00AF769F"/>
    <w:rsid w:val="00B00329"/>
    <w:rsid w:val="00B05550"/>
    <w:rsid w:val="00B12D7F"/>
    <w:rsid w:val="00B163DA"/>
    <w:rsid w:val="00B16A54"/>
    <w:rsid w:val="00B306E5"/>
    <w:rsid w:val="00B425BA"/>
    <w:rsid w:val="00B4401F"/>
    <w:rsid w:val="00B51C50"/>
    <w:rsid w:val="00B54B78"/>
    <w:rsid w:val="00B54F24"/>
    <w:rsid w:val="00B60FAF"/>
    <w:rsid w:val="00B70086"/>
    <w:rsid w:val="00B717C3"/>
    <w:rsid w:val="00B7217B"/>
    <w:rsid w:val="00B7363C"/>
    <w:rsid w:val="00B742FA"/>
    <w:rsid w:val="00B905EA"/>
    <w:rsid w:val="00B90DF6"/>
    <w:rsid w:val="00B94775"/>
    <w:rsid w:val="00B9497A"/>
    <w:rsid w:val="00BA1AA2"/>
    <w:rsid w:val="00BA2C6D"/>
    <w:rsid w:val="00BC2B57"/>
    <w:rsid w:val="00BC3F4F"/>
    <w:rsid w:val="00BC51E5"/>
    <w:rsid w:val="00BC6BD4"/>
    <w:rsid w:val="00BD01A5"/>
    <w:rsid w:val="00BD264B"/>
    <w:rsid w:val="00BD2A00"/>
    <w:rsid w:val="00BD5D92"/>
    <w:rsid w:val="00BE0495"/>
    <w:rsid w:val="00BE3272"/>
    <w:rsid w:val="00BE39B3"/>
    <w:rsid w:val="00BE4373"/>
    <w:rsid w:val="00BF3C56"/>
    <w:rsid w:val="00BF4339"/>
    <w:rsid w:val="00BF494C"/>
    <w:rsid w:val="00BF64DE"/>
    <w:rsid w:val="00BF6BF7"/>
    <w:rsid w:val="00C07835"/>
    <w:rsid w:val="00C116F9"/>
    <w:rsid w:val="00C13E8B"/>
    <w:rsid w:val="00C13FF0"/>
    <w:rsid w:val="00C21540"/>
    <w:rsid w:val="00C22B85"/>
    <w:rsid w:val="00C26D7B"/>
    <w:rsid w:val="00C27B5F"/>
    <w:rsid w:val="00C306CC"/>
    <w:rsid w:val="00C32CDC"/>
    <w:rsid w:val="00C40CF3"/>
    <w:rsid w:val="00C42B2E"/>
    <w:rsid w:val="00C44822"/>
    <w:rsid w:val="00C4668C"/>
    <w:rsid w:val="00C55804"/>
    <w:rsid w:val="00C5764E"/>
    <w:rsid w:val="00C60EFB"/>
    <w:rsid w:val="00C72B23"/>
    <w:rsid w:val="00C8004E"/>
    <w:rsid w:val="00C838B6"/>
    <w:rsid w:val="00C977E3"/>
    <w:rsid w:val="00CA5577"/>
    <w:rsid w:val="00CA5C83"/>
    <w:rsid w:val="00CB0956"/>
    <w:rsid w:val="00CB0EE6"/>
    <w:rsid w:val="00CD001D"/>
    <w:rsid w:val="00CD1E58"/>
    <w:rsid w:val="00CE0905"/>
    <w:rsid w:val="00CE0E96"/>
    <w:rsid w:val="00CE4C4D"/>
    <w:rsid w:val="00CF2E18"/>
    <w:rsid w:val="00CF424E"/>
    <w:rsid w:val="00CF7431"/>
    <w:rsid w:val="00D019D4"/>
    <w:rsid w:val="00D01B9E"/>
    <w:rsid w:val="00D14C97"/>
    <w:rsid w:val="00D17EFF"/>
    <w:rsid w:val="00D22387"/>
    <w:rsid w:val="00D27CFC"/>
    <w:rsid w:val="00D30F5A"/>
    <w:rsid w:val="00D35585"/>
    <w:rsid w:val="00D41438"/>
    <w:rsid w:val="00D41B5A"/>
    <w:rsid w:val="00D427A2"/>
    <w:rsid w:val="00D42D8D"/>
    <w:rsid w:val="00D433B4"/>
    <w:rsid w:val="00D469C2"/>
    <w:rsid w:val="00D46DF9"/>
    <w:rsid w:val="00D46F3C"/>
    <w:rsid w:val="00D50C7B"/>
    <w:rsid w:val="00D55B15"/>
    <w:rsid w:val="00D67228"/>
    <w:rsid w:val="00D7283E"/>
    <w:rsid w:val="00D76BA5"/>
    <w:rsid w:val="00D8158E"/>
    <w:rsid w:val="00D82F34"/>
    <w:rsid w:val="00D8434E"/>
    <w:rsid w:val="00D844E8"/>
    <w:rsid w:val="00D9082B"/>
    <w:rsid w:val="00D9523A"/>
    <w:rsid w:val="00D95909"/>
    <w:rsid w:val="00DA12D3"/>
    <w:rsid w:val="00DA1B2C"/>
    <w:rsid w:val="00DA6802"/>
    <w:rsid w:val="00DC06A3"/>
    <w:rsid w:val="00DC3B74"/>
    <w:rsid w:val="00DC71C1"/>
    <w:rsid w:val="00DD3DC4"/>
    <w:rsid w:val="00DE41F9"/>
    <w:rsid w:val="00DE42A7"/>
    <w:rsid w:val="00DE7D85"/>
    <w:rsid w:val="00DF0218"/>
    <w:rsid w:val="00E108E8"/>
    <w:rsid w:val="00E119E9"/>
    <w:rsid w:val="00E13258"/>
    <w:rsid w:val="00E14653"/>
    <w:rsid w:val="00E17A63"/>
    <w:rsid w:val="00E336B3"/>
    <w:rsid w:val="00E3484B"/>
    <w:rsid w:val="00E4103B"/>
    <w:rsid w:val="00E429F7"/>
    <w:rsid w:val="00E530F4"/>
    <w:rsid w:val="00E56258"/>
    <w:rsid w:val="00E62E6D"/>
    <w:rsid w:val="00E67163"/>
    <w:rsid w:val="00E72C58"/>
    <w:rsid w:val="00E7446F"/>
    <w:rsid w:val="00E8090A"/>
    <w:rsid w:val="00E82F1B"/>
    <w:rsid w:val="00E83CBF"/>
    <w:rsid w:val="00E93670"/>
    <w:rsid w:val="00E949D9"/>
    <w:rsid w:val="00EA69A6"/>
    <w:rsid w:val="00EA73CF"/>
    <w:rsid w:val="00EA7C08"/>
    <w:rsid w:val="00EB4983"/>
    <w:rsid w:val="00EB60AA"/>
    <w:rsid w:val="00EB7FCD"/>
    <w:rsid w:val="00EC17A1"/>
    <w:rsid w:val="00EC7AE2"/>
    <w:rsid w:val="00ED0550"/>
    <w:rsid w:val="00ED2BE6"/>
    <w:rsid w:val="00EE5BDA"/>
    <w:rsid w:val="00EF2CCD"/>
    <w:rsid w:val="00EF4D4B"/>
    <w:rsid w:val="00F04686"/>
    <w:rsid w:val="00F1315E"/>
    <w:rsid w:val="00F176ED"/>
    <w:rsid w:val="00F22B98"/>
    <w:rsid w:val="00F31FA2"/>
    <w:rsid w:val="00F402A9"/>
    <w:rsid w:val="00F404C0"/>
    <w:rsid w:val="00F411FA"/>
    <w:rsid w:val="00F4600D"/>
    <w:rsid w:val="00F46806"/>
    <w:rsid w:val="00F555F3"/>
    <w:rsid w:val="00F63625"/>
    <w:rsid w:val="00F66687"/>
    <w:rsid w:val="00F73324"/>
    <w:rsid w:val="00F80436"/>
    <w:rsid w:val="00F8640C"/>
    <w:rsid w:val="00F87B7E"/>
    <w:rsid w:val="00F90923"/>
    <w:rsid w:val="00FA1E28"/>
    <w:rsid w:val="00FB26C1"/>
    <w:rsid w:val="00FB4150"/>
    <w:rsid w:val="00FC04D6"/>
    <w:rsid w:val="00FC5946"/>
    <w:rsid w:val="00FD0C4F"/>
    <w:rsid w:val="00FD1B33"/>
    <w:rsid w:val="00FD3BD7"/>
    <w:rsid w:val="00FD3E93"/>
    <w:rsid w:val="00FE6C67"/>
    <w:rsid w:val="00FF0EEA"/>
    <w:rsid w:val="00FF4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E9D0D"/>
  <w15:chartTrackingRefBased/>
  <w15:docId w15:val="{097D12BA-AA5C-47DC-B9E3-A85073DD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iPriority w:val="99"/>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0">
    <w:name w:val="Table Bullets"/>
    <w:basedOn w:val="LTABodyCopy"/>
    <w:qFormat/>
    <w:rsid w:val="00497465"/>
    <w:pPr>
      <w:numPr>
        <w:numId w:val="23"/>
      </w:numPr>
      <w:tabs>
        <w:tab w:val="left" w:pos="284"/>
      </w:tabs>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qFormat/>
    <w:rsid w:val="00CA5577"/>
    <w:pPr>
      <w:ind w:left="720"/>
      <w:contextualSpacing/>
    </w:pPr>
    <w:rPr>
      <w:rFonts w:ascii="Arial" w:eastAsiaTheme="minorEastAsia" w:hAnsi="Arial"/>
      <w:sz w:val="22"/>
    </w:rPr>
  </w:style>
  <w:style w:type="paragraph" w:customStyle="1" w:styleId="TableNumbers">
    <w:name w:val="Table Numbers"/>
    <w:basedOn w:val="TableBullets0"/>
    <w:qFormat/>
    <w:rsid w:val="0020016A"/>
    <w:pPr>
      <w:numPr>
        <w:numId w:val="3"/>
      </w:numPr>
    </w:pPr>
  </w:style>
  <w:style w:type="numbering" w:customStyle="1" w:styleId="CurrentList1">
    <w:name w:val="Current List1"/>
    <w:uiPriority w:val="99"/>
    <w:rsid w:val="0020016A"/>
    <w:pPr>
      <w:numPr>
        <w:numId w:val="2"/>
      </w:numPr>
    </w:pPr>
  </w:style>
  <w:style w:type="numbering" w:customStyle="1" w:styleId="CurrentList2">
    <w:name w:val="Current List2"/>
    <w:uiPriority w:val="99"/>
    <w:rsid w:val="0020016A"/>
    <w:pPr>
      <w:numPr>
        <w:numId w:val="4"/>
      </w:numPr>
    </w:pPr>
  </w:style>
  <w:style w:type="numbering" w:customStyle="1" w:styleId="CurrentList3">
    <w:name w:val="Current List3"/>
    <w:uiPriority w:val="99"/>
    <w:rsid w:val="0020016A"/>
    <w:pPr>
      <w:numPr>
        <w:numId w:val="5"/>
      </w:numPr>
    </w:pPr>
  </w:style>
  <w:style w:type="numbering" w:customStyle="1" w:styleId="CurrentList4">
    <w:name w:val="Current List4"/>
    <w:uiPriority w:val="99"/>
    <w:rsid w:val="0020016A"/>
    <w:pPr>
      <w:numPr>
        <w:numId w:val="6"/>
      </w:numPr>
    </w:pPr>
  </w:style>
  <w:style w:type="paragraph" w:customStyle="1" w:styleId="Tablebullets">
    <w:name w:val="Table bullets"/>
    <w:basedOn w:val="Normal"/>
    <w:qFormat/>
    <w:rsid w:val="002836A5"/>
    <w:pPr>
      <w:numPr>
        <w:numId w:val="7"/>
      </w:numPr>
      <w:spacing w:before="80" w:after="80"/>
      <w:ind w:left="142" w:hanging="142"/>
      <w:textAlignment w:val="baseline"/>
    </w:pPr>
    <w:rPr>
      <w:rFonts w:ascii="Verdana" w:eastAsia="Times New Roman" w:hAnsi="Verdana" w:cs="Arial"/>
      <w:color w:val="000000"/>
      <w:sz w:val="20"/>
      <w:szCs w:val="23"/>
      <w:lang w:eastAsia="en-GB"/>
    </w:rPr>
  </w:style>
  <w:style w:type="paragraph" w:customStyle="1" w:styleId="Tablesub-bullets">
    <w:name w:val="Table sub-bullets"/>
    <w:basedOn w:val="Tablebullets"/>
    <w:rsid w:val="002836A5"/>
    <w:pPr>
      <w:numPr>
        <w:numId w:val="0"/>
      </w:numPr>
    </w:pPr>
  </w:style>
  <w:style w:type="character" w:styleId="FollowedHyperlink">
    <w:name w:val="FollowedHyperlink"/>
    <w:basedOn w:val="DefaultParagraphFont"/>
    <w:uiPriority w:val="99"/>
    <w:semiHidden/>
    <w:unhideWhenUsed/>
    <w:rsid w:val="00E429F7"/>
    <w:rPr>
      <w:color w:val="197BC0" w:themeColor="followedHyperlink"/>
      <w:u w:val="single"/>
    </w:rPr>
  </w:style>
  <w:style w:type="paragraph" w:styleId="CommentText">
    <w:name w:val="annotation text"/>
    <w:basedOn w:val="Normal"/>
    <w:link w:val="CommentTextChar"/>
    <w:uiPriority w:val="99"/>
    <w:semiHidden/>
    <w:unhideWhenUsed/>
    <w:rsid w:val="009E04A9"/>
    <w:rPr>
      <w:sz w:val="20"/>
      <w:szCs w:val="20"/>
    </w:rPr>
  </w:style>
  <w:style w:type="character" w:customStyle="1" w:styleId="CommentTextChar">
    <w:name w:val="Comment Text Char"/>
    <w:basedOn w:val="DefaultParagraphFont"/>
    <w:link w:val="CommentText"/>
    <w:uiPriority w:val="99"/>
    <w:semiHidden/>
    <w:rsid w:val="009E04A9"/>
    <w:rPr>
      <w:sz w:val="20"/>
      <w:szCs w:val="20"/>
    </w:rPr>
  </w:style>
  <w:style w:type="paragraph" w:styleId="CommentSubject">
    <w:name w:val="annotation subject"/>
    <w:basedOn w:val="CommentText"/>
    <w:next w:val="CommentText"/>
    <w:link w:val="CommentSubjectChar"/>
    <w:uiPriority w:val="99"/>
    <w:semiHidden/>
    <w:unhideWhenUsed/>
    <w:rsid w:val="009E04A9"/>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9E04A9"/>
    <w:rPr>
      <w:rFonts w:ascii="Times New Roman" w:eastAsia="Times New Roman" w:hAnsi="Times New Roman" w:cs="Times New Roman"/>
      <w:b/>
      <w:bCs/>
      <w:sz w:val="20"/>
      <w:szCs w:val="20"/>
      <w:lang w:eastAsia="en-GB"/>
    </w:rPr>
  </w:style>
  <w:style w:type="character" w:styleId="CommentReference">
    <w:name w:val="annotation reference"/>
    <w:basedOn w:val="DefaultParagraphFont"/>
    <w:uiPriority w:val="99"/>
    <w:semiHidden/>
    <w:unhideWhenUsed/>
    <w:rsid w:val="00EB60A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a.org.uk/play-compete/" TargetMode="External"/><Relationship Id="rId13" Type="http://schemas.openxmlformats.org/officeDocument/2006/relationships/hyperlink" Target="https://mentalhealth-uk.org" TargetMode="External"/><Relationship Id="rId18" Type="http://schemas.openxmlformats.org/officeDocument/2006/relationships/hyperlink" Target="http://www.mind.org.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alm.com" TargetMode="External"/><Relationship Id="rId7" Type="http://schemas.openxmlformats.org/officeDocument/2006/relationships/endnotes" Target="endnotes.xml"/><Relationship Id="rId12" Type="http://schemas.openxmlformats.org/officeDocument/2006/relationships/hyperlink" Target="https://www.mentalhealth.org.uk/getting-help" TargetMode="External"/><Relationship Id="rId17" Type="http://schemas.openxmlformats.org/officeDocument/2006/relationships/hyperlink" Target="https://www.childline.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spcc.org.uk/keeping-children-safe/childrens-mental-health/%20" TargetMode="External"/><Relationship Id="rId20" Type="http://schemas.openxmlformats.org/officeDocument/2006/relationships/hyperlink" Target="https://fitonapp.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mental-health/nhs-voluntary-charity-services/charity-and-voluntary-services/get-help-from-mental-health-helplin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eenagementalhealth.co.uk" TargetMode="External"/><Relationship Id="rId23" Type="http://schemas.openxmlformats.org/officeDocument/2006/relationships/hyperlink" Target="https://fitonapp.com" TargetMode="External"/><Relationship Id="rId28" Type="http://schemas.openxmlformats.org/officeDocument/2006/relationships/footer" Target="footer3.xml"/><Relationship Id="rId10" Type="http://schemas.openxmlformats.org/officeDocument/2006/relationships/hyperlink" Target="https://vimeo.com/740364646" TargetMode="External"/><Relationship Id="rId19" Type="http://schemas.openxmlformats.org/officeDocument/2006/relationships/hyperlink" Target="https://warwick.ac.uk/fac/sci/med/research/platform/wemwbs" TargetMode="External"/><Relationship Id="rId4" Type="http://schemas.openxmlformats.org/officeDocument/2006/relationships/settings" Target="settings.xml"/><Relationship Id="rId9" Type="http://schemas.openxmlformats.org/officeDocument/2006/relationships/hyperlink" Target="https://www.lta.org.uk/workforce-venues/community-tennis/" TargetMode="External"/><Relationship Id="rId14" Type="http://schemas.openxmlformats.org/officeDocument/2006/relationships/hyperlink" Target="https://www.youngminds.org.uk" TargetMode="External"/><Relationship Id="rId22" Type="http://schemas.openxmlformats.org/officeDocument/2006/relationships/hyperlink" Target="https://www.headspace.com"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20B.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 B</Template>
  <TotalTime>0</TotalTime>
  <Pages>16</Pages>
  <Words>5482</Words>
  <Characters>31248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2</cp:revision>
  <cp:lastPrinted>2022-05-06T13:10:00Z</cp:lastPrinted>
  <dcterms:created xsi:type="dcterms:W3CDTF">2022-10-26T09:30:00Z</dcterms:created>
  <dcterms:modified xsi:type="dcterms:W3CDTF">2022-10-26T09:30:00Z</dcterms:modified>
</cp:coreProperties>
</file>